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B6581F" w14:textId="77777777" w:rsidR="009F39D5" w:rsidRDefault="00A33EAF" w:rsidP="009F39D5">
      <w:pPr>
        <w:pStyle w:val="Docketnumber"/>
        <w:rPr>
          <w:sz w:val="24"/>
          <w:szCs w:val="24"/>
        </w:rPr>
      </w:pPr>
      <w:r>
        <w:rPr>
          <w:sz w:val="24"/>
          <w:szCs w:val="24"/>
        </w:rPr>
        <w:t xml:space="preserve">DOCKET NO. </w:t>
      </w:r>
      <w:r w:rsidR="002F7FF5">
        <w:rPr>
          <w:sz w:val="24"/>
          <w:szCs w:val="24"/>
        </w:rPr>
        <w:t>50520</w:t>
      </w:r>
    </w:p>
    <w:p w14:paraId="6E5F4D10" w14:textId="77777777" w:rsidR="009F39D5" w:rsidRPr="001E0547" w:rsidRDefault="009F39D5" w:rsidP="009F39D5">
      <w:pPr>
        <w:jc w:val="center"/>
        <w:rPr>
          <w:b/>
        </w:rPr>
      </w:pPr>
    </w:p>
    <w:tbl>
      <w:tblPr>
        <w:tblW w:w="9846" w:type="dxa"/>
        <w:jc w:val="center"/>
        <w:tblLook w:val="01E0" w:firstRow="1" w:lastRow="1" w:firstColumn="1" w:lastColumn="1" w:noHBand="0" w:noVBand="0"/>
      </w:tblPr>
      <w:tblGrid>
        <w:gridCol w:w="4788"/>
        <w:gridCol w:w="450"/>
        <w:gridCol w:w="4608"/>
      </w:tblGrid>
      <w:tr w:rsidR="009F39D5" w:rsidRPr="00917C13" w14:paraId="13A9E2AF" w14:textId="77777777" w:rsidTr="002151B1">
        <w:trPr>
          <w:jc w:val="center"/>
        </w:trPr>
        <w:tc>
          <w:tcPr>
            <w:tcW w:w="4788" w:type="dxa"/>
          </w:tcPr>
          <w:p w14:paraId="591C5AAB" w14:textId="77777777" w:rsidR="009F39D5" w:rsidRPr="00374F3E" w:rsidRDefault="00E208A3" w:rsidP="00794983">
            <w:pPr>
              <w:jc w:val="left"/>
              <w:rPr>
                <w:b/>
                <w:caps/>
                <w:szCs w:val="24"/>
              </w:rPr>
            </w:pPr>
            <w:r>
              <w:rPr>
                <w:b/>
              </w:rPr>
              <w:t xml:space="preserve">APPLICATION OF </w:t>
            </w:r>
            <w:r w:rsidR="0099146A">
              <w:rPr>
                <w:b/>
              </w:rPr>
              <w:t>CORIX UTILITIES TEXAS, INC. TO AMEND ITS WATER CERTIFICATE OF CONVENIENCE AND NECESSITY IN BLANCO COUNTY</w:t>
            </w:r>
            <w:r w:rsidRPr="00374F3E">
              <w:rPr>
                <w:b/>
                <w:caps/>
                <w:szCs w:val="24"/>
              </w:rPr>
              <w:t xml:space="preserve"> </w:t>
            </w:r>
          </w:p>
        </w:tc>
        <w:tc>
          <w:tcPr>
            <w:tcW w:w="450" w:type="dxa"/>
          </w:tcPr>
          <w:p w14:paraId="2FCF413E" w14:textId="77777777" w:rsidR="009F39D5" w:rsidRPr="00917C13" w:rsidRDefault="009F39D5" w:rsidP="00525DA6">
            <w:pPr>
              <w:rPr>
                <w:b/>
              </w:rPr>
            </w:pPr>
            <w:r w:rsidRPr="00917C13">
              <w:rPr>
                <w:b/>
              </w:rPr>
              <w:t>§</w:t>
            </w:r>
          </w:p>
          <w:p w14:paraId="3D06A950" w14:textId="77777777" w:rsidR="009F39D5" w:rsidRDefault="009F39D5" w:rsidP="00525DA6">
            <w:pPr>
              <w:rPr>
                <w:b/>
              </w:rPr>
            </w:pPr>
            <w:r w:rsidRPr="00917C13">
              <w:rPr>
                <w:b/>
              </w:rPr>
              <w:t>§</w:t>
            </w:r>
          </w:p>
          <w:p w14:paraId="439A27F9" w14:textId="77777777" w:rsidR="00413CBB" w:rsidRDefault="009F39D5" w:rsidP="00525DA6">
            <w:pPr>
              <w:rPr>
                <w:b/>
              </w:rPr>
            </w:pPr>
            <w:r>
              <w:rPr>
                <w:b/>
              </w:rPr>
              <w:t>§</w:t>
            </w:r>
          </w:p>
          <w:p w14:paraId="0BFC40FE" w14:textId="77777777" w:rsidR="00A33EAF" w:rsidRDefault="003D4EBF" w:rsidP="003C054D">
            <w:pPr>
              <w:rPr>
                <w:b/>
              </w:rPr>
            </w:pPr>
            <w:r>
              <w:rPr>
                <w:b/>
              </w:rPr>
              <w:t>§</w:t>
            </w:r>
          </w:p>
          <w:p w14:paraId="67561954" w14:textId="77777777" w:rsidR="00C80C13" w:rsidRPr="00917C13" w:rsidRDefault="00794983" w:rsidP="003C054D">
            <w:pPr>
              <w:rPr>
                <w:b/>
              </w:rPr>
            </w:pPr>
            <w:r>
              <w:rPr>
                <w:b/>
              </w:rPr>
              <w:t>§</w:t>
            </w:r>
          </w:p>
        </w:tc>
        <w:tc>
          <w:tcPr>
            <w:tcW w:w="4608" w:type="dxa"/>
          </w:tcPr>
          <w:p w14:paraId="6D16892C" w14:textId="77777777" w:rsidR="009F39D5" w:rsidRPr="00917C13" w:rsidRDefault="00C80C13" w:rsidP="00525DA6">
            <w:pPr>
              <w:pStyle w:val="Docketstyle"/>
              <w:spacing w:line="240" w:lineRule="auto"/>
              <w:jc w:val="center"/>
              <w:rPr>
                <w:bCs/>
              </w:rPr>
            </w:pPr>
            <w:r>
              <w:rPr>
                <w:bCs/>
              </w:rPr>
              <w:t xml:space="preserve">PUBLIC UTILITY COMMISSION </w:t>
            </w:r>
          </w:p>
          <w:p w14:paraId="14995F23" w14:textId="77777777" w:rsidR="009F39D5" w:rsidRPr="00917C13" w:rsidRDefault="009F39D5" w:rsidP="00525DA6">
            <w:pPr>
              <w:pStyle w:val="Docketstyle"/>
              <w:spacing w:line="240" w:lineRule="auto"/>
              <w:jc w:val="center"/>
              <w:rPr>
                <w:bCs/>
              </w:rPr>
            </w:pPr>
          </w:p>
          <w:p w14:paraId="5AE388D2" w14:textId="77777777" w:rsidR="00E11B3D" w:rsidRDefault="00794983" w:rsidP="00525DA6">
            <w:pPr>
              <w:pStyle w:val="Docketstyle"/>
              <w:spacing w:line="240" w:lineRule="auto"/>
              <w:jc w:val="center"/>
              <w:rPr>
                <w:bCs/>
              </w:rPr>
            </w:pPr>
            <w:r>
              <w:rPr>
                <w:bCs/>
              </w:rPr>
              <w:t>OF</w:t>
            </w:r>
            <w:r w:rsidR="00C80C13">
              <w:rPr>
                <w:bCs/>
              </w:rPr>
              <w:t xml:space="preserve"> TEXAS</w:t>
            </w:r>
          </w:p>
          <w:p w14:paraId="6604C896" w14:textId="77777777" w:rsidR="009F39D5" w:rsidRDefault="009F39D5" w:rsidP="00525DA6">
            <w:pPr>
              <w:pStyle w:val="Docketstyle"/>
              <w:spacing w:line="240" w:lineRule="auto"/>
              <w:jc w:val="center"/>
              <w:rPr>
                <w:bCs/>
              </w:rPr>
            </w:pPr>
          </w:p>
          <w:p w14:paraId="60901CB3" w14:textId="77777777" w:rsidR="00794983" w:rsidRPr="00917C13" w:rsidRDefault="00794983" w:rsidP="00525DA6">
            <w:pPr>
              <w:pStyle w:val="Docketstyle"/>
              <w:spacing w:line="240" w:lineRule="auto"/>
              <w:jc w:val="center"/>
              <w:rPr>
                <w:bCs/>
              </w:rPr>
            </w:pPr>
          </w:p>
        </w:tc>
      </w:tr>
    </w:tbl>
    <w:p w14:paraId="776A1D60" w14:textId="77777777" w:rsidR="00E208A3" w:rsidRDefault="00E208A3" w:rsidP="00C20E92">
      <w:pPr>
        <w:pStyle w:val="Documentheading"/>
        <w:rPr>
          <w:sz w:val="24"/>
          <w:szCs w:val="24"/>
        </w:rPr>
      </w:pPr>
    </w:p>
    <w:p w14:paraId="3CF5E8DB" w14:textId="77777777" w:rsidR="008C63F8" w:rsidRPr="002306AB" w:rsidRDefault="00FD2D85" w:rsidP="00C20E92">
      <w:pPr>
        <w:pStyle w:val="Documentheading"/>
        <w:rPr>
          <w:sz w:val="24"/>
          <w:szCs w:val="24"/>
        </w:rPr>
      </w:pPr>
      <w:r>
        <w:rPr>
          <w:sz w:val="24"/>
          <w:szCs w:val="24"/>
        </w:rPr>
        <w:t xml:space="preserve">AgREED </w:t>
      </w:r>
      <w:r w:rsidR="00C80C13">
        <w:rPr>
          <w:sz w:val="24"/>
          <w:szCs w:val="24"/>
        </w:rPr>
        <w:t xml:space="preserve">MOTION TO ADMIT EVIDENCE AND PROPOSED </w:t>
      </w:r>
      <w:r w:rsidR="00165E56">
        <w:rPr>
          <w:sz w:val="24"/>
          <w:szCs w:val="24"/>
        </w:rPr>
        <w:t>Notice of APproval</w:t>
      </w:r>
    </w:p>
    <w:p w14:paraId="40F2F280" w14:textId="77777777" w:rsidR="00727FD7" w:rsidRPr="00D050FE" w:rsidRDefault="00727FD7" w:rsidP="00374F3E">
      <w:pPr>
        <w:pStyle w:val="Documentheading"/>
        <w:jc w:val="both"/>
        <w:rPr>
          <w:sz w:val="24"/>
          <w:szCs w:val="24"/>
        </w:rPr>
      </w:pPr>
    </w:p>
    <w:p w14:paraId="434DE347" w14:textId="77777777" w:rsidR="00727FD7" w:rsidRDefault="00727FD7" w:rsidP="00697D3C">
      <w:pPr>
        <w:spacing w:line="360" w:lineRule="auto"/>
        <w:ind w:firstLine="720"/>
        <w:rPr>
          <w:szCs w:val="24"/>
        </w:rPr>
      </w:pPr>
      <w:r w:rsidRPr="00AA07C9">
        <w:rPr>
          <w:b/>
          <w:szCs w:val="24"/>
        </w:rPr>
        <w:t>COMES NOW</w:t>
      </w:r>
      <w:r w:rsidRPr="002C5ACA">
        <w:rPr>
          <w:szCs w:val="24"/>
        </w:rPr>
        <w:t xml:space="preserve"> the Staff of the Public Utility Commission of Texas </w:t>
      </w:r>
      <w:r w:rsidR="00AA07C9">
        <w:rPr>
          <w:szCs w:val="24"/>
        </w:rPr>
        <w:t>(Staff</w:t>
      </w:r>
      <w:r w:rsidR="00FD2D85">
        <w:rPr>
          <w:szCs w:val="24"/>
        </w:rPr>
        <w:t xml:space="preserve">) and files this Motion to Admit Evidence and Proposed Notice of Approval with agreement from </w:t>
      </w:r>
      <w:r w:rsidR="0099146A">
        <w:rPr>
          <w:szCs w:val="24"/>
        </w:rPr>
        <w:t>Corix Utilities Texas, Inc.</w:t>
      </w:r>
      <w:r w:rsidR="005D2F70">
        <w:rPr>
          <w:szCs w:val="24"/>
        </w:rPr>
        <w:t xml:space="preserve"> (</w:t>
      </w:r>
      <w:r w:rsidR="0099146A">
        <w:rPr>
          <w:szCs w:val="24"/>
        </w:rPr>
        <w:t>Corix</w:t>
      </w:r>
      <w:r w:rsidR="005D2F70">
        <w:rPr>
          <w:szCs w:val="24"/>
        </w:rPr>
        <w:t xml:space="preserve">) </w:t>
      </w:r>
      <w:r w:rsidR="00FD2D85">
        <w:rPr>
          <w:szCs w:val="24"/>
        </w:rPr>
        <w:t>(collectively, the Parties).  In support thereof, the Parties</w:t>
      </w:r>
      <w:r w:rsidR="00374F3E">
        <w:rPr>
          <w:szCs w:val="24"/>
        </w:rPr>
        <w:t xml:space="preserve"> </w:t>
      </w:r>
      <w:r w:rsidR="00380E41">
        <w:rPr>
          <w:szCs w:val="24"/>
        </w:rPr>
        <w:t>show the following:</w:t>
      </w:r>
    </w:p>
    <w:p w14:paraId="1E14FF46" w14:textId="77777777" w:rsidR="00764050" w:rsidRDefault="00764050" w:rsidP="00697D3C">
      <w:pPr>
        <w:spacing w:line="360" w:lineRule="auto"/>
        <w:ind w:firstLine="720"/>
        <w:rPr>
          <w:szCs w:val="24"/>
        </w:rPr>
      </w:pPr>
    </w:p>
    <w:p w14:paraId="2691EA29" w14:textId="77777777" w:rsidR="00FC01F7" w:rsidRDefault="00374F3E" w:rsidP="00374F3E">
      <w:pPr>
        <w:pStyle w:val="ListParagraph"/>
        <w:numPr>
          <w:ilvl w:val="0"/>
          <w:numId w:val="10"/>
        </w:numPr>
        <w:spacing w:line="360" w:lineRule="auto"/>
        <w:ind w:left="720"/>
        <w:jc w:val="center"/>
        <w:rPr>
          <w:b/>
          <w:szCs w:val="24"/>
        </w:rPr>
      </w:pPr>
      <w:r>
        <w:rPr>
          <w:b/>
          <w:szCs w:val="24"/>
        </w:rPr>
        <w:t>BACKGROUND</w:t>
      </w:r>
    </w:p>
    <w:p w14:paraId="46D0F68B" w14:textId="77777777" w:rsidR="0099146A" w:rsidRDefault="00335864" w:rsidP="0099146A">
      <w:pPr>
        <w:spacing w:line="360" w:lineRule="auto"/>
      </w:pPr>
      <w:r>
        <w:rPr>
          <w:szCs w:val="24"/>
        </w:rPr>
        <w:tab/>
      </w:r>
      <w:r w:rsidR="0099146A">
        <w:t xml:space="preserve">On February 6, 2020, Corix Utilities Texas, Inc. (Corix) filed an application to amend its Certificate of Convenience and Necessity (CCN) in Blanco County, Texas. </w:t>
      </w:r>
      <w:proofErr w:type="spellStart"/>
      <w:r w:rsidR="0099146A">
        <w:t>Corix</w:t>
      </w:r>
      <w:proofErr w:type="spellEnd"/>
      <w:r w:rsidR="0099146A">
        <w:t xml:space="preserve"> holds water CCN number 13227. The requested service area consists of 131 acres and </w:t>
      </w:r>
      <w:r w:rsidR="002F7FF5">
        <w:t>0 existing customers.</w:t>
      </w:r>
      <w:r w:rsidR="0099146A">
        <w:t xml:space="preserve"> </w:t>
      </w:r>
    </w:p>
    <w:p w14:paraId="598F0F8E" w14:textId="77777777" w:rsidR="0099146A" w:rsidRDefault="0099146A" w:rsidP="0099146A">
      <w:pPr>
        <w:spacing w:line="360" w:lineRule="auto"/>
        <w:ind w:firstLine="720"/>
      </w:pPr>
      <w:r>
        <w:t>On June 24, 2020, the Administrative Law Judge (ALJ) issued Order No. 4 requiring Staff to file a recommendation on sufficiency of notice by July 13, 2020. Therefore, this pleading is timely filed.</w:t>
      </w:r>
    </w:p>
    <w:p w14:paraId="2B3E83B3" w14:textId="77777777" w:rsidR="00335864" w:rsidRPr="00335864" w:rsidRDefault="00335864" w:rsidP="00335864">
      <w:pPr>
        <w:spacing w:line="360" w:lineRule="auto"/>
        <w:rPr>
          <w:szCs w:val="24"/>
        </w:rPr>
      </w:pPr>
      <w:bookmarkStart w:id="0" w:name="_GoBack"/>
      <w:bookmarkEnd w:id="0"/>
      <w:r>
        <w:rPr>
          <w:szCs w:val="24"/>
        </w:rPr>
        <w:tab/>
      </w:r>
    </w:p>
    <w:p w14:paraId="184F2200" w14:textId="77777777" w:rsidR="00FD2D85" w:rsidRDefault="00FD2D85" w:rsidP="00374F3E">
      <w:pPr>
        <w:pStyle w:val="ListParagraph"/>
        <w:numPr>
          <w:ilvl w:val="0"/>
          <w:numId w:val="10"/>
        </w:numPr>
        <w:spacing w:line="360" w:lineRule="auto"/>
        <w:ind w:left="720"/>
        <w:jc w:val="center"/>
        <w:rPr>
          <w:b/>
          <w:szCs w:val="24"/>
        </w:rPr>
      </w:pPr>
      <w:r>
        <w:rPr>
          <w:b/>
          <w:szCs w:val="24"/>
        </w:rPr>
        <w:t>MOTION TO ADMIT EVIDENCE</w:t>
      </w:r>
    </w:p>
    <w:p w14:paraId="2ED827C7" w14:textId="4796A310" w:rsidR="00335864" w:rsidRDefault="00FD2D85" w:rsidP="00335864">
      <w:pPr>
        <w:spacing w:line="360" w:lineRule="auto"/>
        <w:rPr>
          <w:szCs w:val="24"/>
        </w:rPr>
      </w:pPr>
      <w:r>
        <w:rPr>
          <w:szCs w:val="24"/>
        </w:rPr>
        <w:tab/>
      </w:r>
      <w:r w:rsidRPr="00FD2D85">
        <w:rPr>
          <w:szCs w:val="24"/>
        </w:rPr>
        <w:t xml:space="preserve">The Parties request the entry of the following items into the record of this proceeding: (a) </w:t>
      </w:r>
      <w:r w:rsidR="0099146A">
        <w:rPr>
          <w:color w:val="000000" w:themeColor="text1"/>
        </w:rPr>
        <w:t>Corix’s</w:t>
      </w:r>
      <w:r w:rsidR="009357A9">
        <w:rPr>
          <w:color w:val="000000" w:themeColor="text1"/>
        </w:rPr>
        <w:t xml:space="preserve"> </w:t>
      </w:r>
      <w:r w:rsidRPr="00FD2D85">
        <w:rPr>
          <w:szCs w:val="24"/>
        </w:rPr>
        <w:t>application</w:t>
      </w:r>
      <w:r w:rsidR="0099146A">
        <w:rPr>
          <w:szCs w:val="24"/>
        </w:rPr>
        <w:t xml:space="preserve"> including the confidential response to Question 30</w:t>
      </w:r>
      <w:r w:rsidRPr="00FD2D85">
        <w:rPr>
          <w:szCs w:val="24"/>
        </w:rPr>
        <w:t xml:space="preserve"> filed on </w:t>
      </w:r>
      <w:r w:rsidR="0099146A">
        <w:rPr>
          <w:szCs w:val="24"/>
        </w:rPr>
        <w:t>February</w:t>
      </w:r>
      <w:r w:rsidR="009357A9">
        <w:rPr>
          <w:szCs w:val="24"/>
        </w:rPr>
        <w:t xml:space="preserve"> 6</w:t>
      </w:r>
      <w:r w:rsidRPr="00FD2D85">
        <w:rPr>
          <w:szCs w:val="24"/>
        </w:rPr>
        <w:t>, 20</w:t>
      </w:r>
      <w:r w:rsidR="0099146A">
        <w:rPr>
          <w:szCs w:val="24"/>
        </w:rPr>
        <w:t>20</w:t>
      </w:r>
      <w:r>
        <w:rPr>
          <w:szCs w:val="24"/>
        </w:rPr>
        <w:t xml:space="preserve"> (AIS Item No</w:t>
      </w:r>
      <w:r w:rsidR="0099146A">
        <w:rPr>
          <w:szCs w:val="24"/>
        </w:rPr>
        <w:t>s</w:t>
      </w:r>
      <w:r>
        <w:rPr>
          <w:szCs w:val="24"/>
        </w:rPr>
        <w:t>. 1</w:t>
      </w:r>
      <w:r w:rsidR="0099146A">
        <w:rPr>
          <w:szCs w:val="24"/>
        </w:rPr>
        <w:t xml:space="preserve"> &amp; 2</w:t>
      </w:r>
      <w:r>
        <w:rPr>
          <w:szCs w:val="24"/>
        </w:rPr>
        <w:t>)</w:t>
      </w:r>
      <w:r w:rsidRPr="00FD2D85">
        <w:rPr>
          <w:szCs w:val="24"/>
        </w:rPr>
        <w:t xml:space="preserve">; (b) </w:t>
      </w:r>
      <w:r w:rsidR="0099146A">
        <w:rPr>
          <w:szCs w:val="24"/>
        </w:rPr>
        <w:t>Corix’s Response to Staff’s First Request for Information including confidential response to Staff 1-1 filed on March 19, 2020</w:t>
      </w:r>
      <w:r>
        <w:rPr>
          <w:szCs w:val="24"/>
        </w:rPr>
        <w:t xml:space="preserve"> </w:t>
      </w:r>
      <w:r w:rsidR="00335864">
        <w:rPr>
          <w:szCs w:val="24"/>
        </w:rPr>
        <w:t>(AIS Item No</w:t>
      </w:r>
      <w:r w:rsidR="0099146A">
        <w:rPr>
          <w:szCs w:val="24"/>
        </w:rPr>
        <w:t>s</w:t>
      </w:r>
      <w:r w:rsidR="00335864">
        <w:rPr>
          <w:szCs w:val="24"/>
        </w:rPr>
        <w:t xml:space="preserve">. </w:t>
      </w:r>
      <w:r w:rsidR="00FD7E07">
        <w:rPr>
          <w:szCs w:val="24"/>
        </w:rPr>
        <w:t>7</w:t>
      </w:r>
      <w:r w:rsidR="0099146A">
        <w:rPr>
          <w:szCs w:val="24"/>
        </w:rPr>
        <w:t xml:space="preserve"> &amp; 8</w:t>
      </w:r>
      <w:r w:rsidR="00335864">
        <w:rPr>
          <w:szCs w:val="24"/>
        </w:rPr>
        <w:t>)</w:t>
      </w:r>
      <w:r w:rsidRPr="00FD2D85">
        <w:rPr>
          <w:szCs w:val="24"/>
        </w:rPr>
        <w:t>; (c)</w:t>
      </w:r>
      <w:r w:rsidR="00FD7E07">
        <w:rPr>
          <w:szCs w:val="24"/>
        </w:rPr>
        <w:t xml:space="preserve"> </w:t>
      </w:r>
      <w:r w:rsidR="0099146A">
        <w:rPr>
          <w:color w:val="000000" w:themeColor="text1"/>
        </w:rPr>
        <w:t>Corix’s</w:t>
      </w:r>
      <w:r w:rsidR="00FD7E07">
        <w:rPr>
          <w:color w:val="000000" w:themeColor="text1"/>
        </w:rPr>
        <w:t xml:space="preserve"> </w:t>
      </w:r>
      <w:r w:rsidR="002736DC">
        <w:rPr>
          <w:szCs w:val="24"/>
        </w:rPr>
        <w:t xml:space="preserve">proof of notice filed on </w:t>
      </w:r>
      <w:r w:rsidR="0099146A">
        <w:rPr>
          <w:szCs w:val="24"/>
        </w:rPr>
        <w:t>April 13</w:t>
      </w:r>
      <w:r w:rsidR="002736DC">
        <w:rPr>
          <w:szCs w:val="24"/>
        </w:rPr>
        <w:t>, 20</w:t>
      </w:r>
      <w:r w:rsidR="0099146A">
        <w:rPr>
          <w:szCs w:val="24"/>
        </w:rPr>
        <w:t>20</w:t>
      </w:r>
      <w:r w:rsidR="002736DC">
        <w:rPr>
          <w:szCs w:val="24"/>
        </w:rPr>
        <w:t xml:space="preserve"> (AIS Item No. </w:t>
      </w:r>
      <w:r w:rsidR="0099146A">
        <w:rPr>
          <w:szCs w:val="24"/>
        </w:rPr>
        <w:t>9</w:t>
      </w:r>
      <w:r w:rsidR="002736DC">
        <w:rPr>
          <w:szCs w:val="24"/>
        </w:rPr>
        <w:t>); (</w:t>
      </w:r>
      <w:r w:rsidR="00FD7E07">
        <w:rPr>
          <w:szCs w:val="24"/>
        </w:rPr>
        <w:t>d</w:t>
      </w:r>
      <w:r w:rsidR="002736DC">
        <w:rPr>
          <w:szCs w:val="24"/>
        </w:rPr>
        <w:t>)</w:t>
      </w:r>
      <w:r w:rsidRPr="00FD2D85">
        <w:rPr>
          <w:szCs w:val="24"/>
        </w:rPr>
        <w:t xml:space="preserve"> </w:t>
      </w:r>
      <w:r w:rsidR="002F7FF5">
        <w:rPr>
          <w:szCs w:val="24"/>
        </w:rPr>
        <w:t>Corix’s Response to Staff’s 2</w:t>
      </w:r>
      <w:r w:rsidR="002F7FF5" w:rsidRPr="002F7FF5">
        <w:rPr>
          <w:szCs w:val="24"/>
          <w:vertAlign w:val="superscript"/>
        </w:rPr>
        <w:t>nd</w:t>
      </w:r>
      <w:r w:rsidR="002F7FF5">
        <w:rPr>
          <w:szCs w:val="24"/>
        </w:rPr>
        <w:t xml:space="preserve"> Request for Information filed on May 14, 2020 (AIS Item No. 13); (e) T</w:t>
      </w:r>
      <w:r w:rsidR="001B6179">
        <w:rPr>
          <w:szCs w:val="24"/>
        </w:rPr>
        <w:t xml:space="preserve">exas Commission on </w:t>
      </w:r>
      <w:r w:rsidR="00AE2B56">
        <w:rPr>
          <w:szCs w:val="24"/>
        </w:rPr>
        <w:t>Environmental</w:t>
      </w:r>
      <w:r w:rsidR="001B6179">
        <w:rPr>
          <w:szCs w:val="24"/>
        </w:rPr>
        <w:t xml:space="preserve"> Quality (TCEQ) </w:t>
      </w:r>
      <w:r w:rsidR="002F7FF5">
        <w:rPr>
          <w:szCs w:val="24"/>
        </w:rPr>
        <w:t xml:space="preserve">Approval for Construction filed on June 3, 2020 (AIS Item No. 14); (f) </w:t>
      </w:r>
      <w:r w:rsidR="002F7FF5">
        <w:rPr>
          <w:color w:val="000000" w:themeColor="text1"/>
        </w:rPr>
        <w:t>Corix’s</w:t>
      </w:r>
      <w:r w:rsidR="00FD7E07">
        <w:rPr>
          <w:color w:val="000000" w:themeColor="text1"/>
        </w:rPr>
        <w:t xml:space="preserve"> </w:t>
      </w:r>
      <w:r w:rsidRPr="00FD2D85">
        <w:rPr>
          <w:szCs w:val="24"/>
        </w:rPr>
        <w:lastRenderedPageBreak/>
        <w:t xml:space="preserve">consent form filed on </w:t>
      </w:r>
      <w:r w:rsidR="002F7FF5">
        <w:rPr>
          <w:szCs w:val="24"/>
        </w:rPr>
        <w:t>June 30, 2020</w:t>
      </w:r>
      <w:r w:rsidR="00335864">
        <w:rPr>
          <w:szCs w:val="24"/>
        </w:rPr>
        <w:t xml:space="preserve"> (AIS Item No. </w:t>
      </w:r>
      <w:r w:rsidR="003439B4">
        <w:rPr>
          <w:szCs w:val="24"/>
        </w:rPr>
        <w:t>1</w:t>
      </w:r>
      <w:r w:rsidR="002F7FF5">
        <w:rPr>
          <w:szCs w:val="24"/>
        </w:rPr>
        <w:t>7</w:t>
      </w:r>
      <w:r w:rsidR="00335864">
        <w:rPr>
          <w:szCs w:val="24"/>
        </w:rPr>
        <w:t>)</w:t>
      </w:r>
      <w:r w:rsidRPr="00FD2D85">
        <w:rPr>
          <w:szCs w:val="24"/>
        </w:rPr>
        <w:t xml:space="preserve">; </w:t>
      </w:r>
      <w:r w:rsidR="00AC14B2">
        <w:rPr>
          <w:szCs w:val="24"/>
        </w:rPr>
        <w:t xml:space="preserve">and </w:t>
      </w:r>
      <w:r w:rsidR="003439B4">
        <w:rPr>
          <w:szCs w:val="24"/>
        </w:rPr>
        <w:t>(</w:t>
      </w:r>
      <w:r w:rsidR="002F7FF5">
        <w:rPr>
          <w:szCs w:val="24"/>
        </w:rPr>
        <w:t>g</w:t>
      </w:r>
      <w:r w:rsidR="003439B4">
        <w:rPr>
          <w:szCs w:val="24"/>
        </w:rPr>
        <w:t>)</w:t>
      </w:r>
      <w:r w:rsidR="00FD7E07">
        <w:rPr>
          <w:szCs w:val="24"/>
        </w:rPr>
        <w:t xml:space="preserve"> </w:t>
      </w:r>
      <w:r w:rsidRPr="00FD2D85">
        <w:rPr>
          <w:szCs w:val="24"/>
        </w:rPr>
        <w:t xml:space="preserve">Commission Staff’s </w:t>
      </w:r>
      <w:r w:rsidR="002F7FF5">
        <w:rPr>
          <w:szCs w:val="24"/>
        </w:rPr>
        <w:t>Recommendation on Final Disposition</w:t>
      </w:r>
      <w:r w:rsidRPr="00FD2D85">
        <w:rPr>
          <w:szCs w:val="24"/>
        </w:rPr>
        <w:t xml:space="preserve"> and attachments, filed on </w:t>
      </w:r>
      <w:r w:rsidR="002F7FF5">
        <w:rPr>
          <w:szCs w:val="24"/>
        </w:rPr>
        <w:t>July 7</w:t>
      </w:r>
      <w:r w:rsidR="003439B4">
        <w:rPr>
          <w:szCs w:val="24"/>
        </w:rPr>
        <w:t>, 2020</w:t>
      </w:r>
      <w:r w:rsidR="00335864">
        <w:rPr>
          <w:szCs w:val="24"/>
        </w:rPr>
        <w:t xml:space="preserve"> (AIS Item No. </w:t>
      </w:r>
      <w:r w:rsidR="00FD7E07">
        <w:rPr>
          <w:szCs w:val="24"/>
        </w:rPr>
        <w:t>1</w:t>
      </w:r>
      <w:r w:rsidR="002F7FF5">
        <w:rPr>
          <w:szCs w:val="24"/>
        </w:rPr>
        <w:t>8</w:t>
      </w:r>
      <w:r w:rsidR="00335864">
        <w:rPr>
          <w:szCs w:val="24"/>
        </w:rPr>
        <w:t>)</w:t>
      </w:r>
      <w:r w:rsidRPr="00FD2D85">
        <w:rPr>
          <w:szCs w:val="24"/>
        </w:rPr>
        <w:t>.</w:t>
      </w:r>
    </w:p>
    <w:p w14:paraId="357AC59A" w14:textId="77777777" w:rsidR="00335864" w:rsidRPr="00FD2D85" w:rsidRDefault="00335864" w:rsidP="00335864">
      <w:pPr>
        <w:spacing w:line="360" w:lineRule="auto"/>
        <w:rPr>
          <w:szCs w:val="24"/>
        </w:rPr>
      </w:pPr>
    </w:p>
    <w:p w14:paraId="41FB6349" w14:textId="77777777" w:rsidR="00FD2D85" w:rsidRDefault="00FD2D85" w:rsidP="00FD2D85">
      <w:pPr>
        <w:pStyle w:val="ListParagraph"/>
        <w:numPr>
          <w:ilvl w:val="0"/>
          <w:numId w:val="10"/>
        </w:numPr>
        <w:spacing w:line="360" w:lineRule="auto"/>
        <w:ind w:left="720"/>
        <w:jc w:val="center"/>
        <w:rPr>
          <w:b/>
          <w:szCs w:val="24"/>
        </w:rPr>
      </w:pPr>
      <w:r>
        <w:rPr>
          <w:b/>
          <w:szCs w:val="24"/>
        </w:rPr>
        <w:t>JOINT PROPOSED NOTICE OF APPROVAL</w:t>
      </w:r>
    </w:p>
    <w:p w14:paraId="641CC627" w14:textId="77777777" w:rsidR="00677460" w:rsidRDefault="00FD2D85" w:rsidP="00E16411">
      <w:pPr>
        <w:spacing w:line="360" w:lineRule="auto"/>
        <w:rPr>
          <w:szCs w:val="24"/>
        </w:rPr>
      </w:pPr>
      <w:r>
        <w:rPr>
          <w:szCs w:val="24"/>
        </w:rPr>
        <w:tab/>
        <w:t xml:space="preserve">The Parties have agreed on the attached Proposed Notice of Approval, which would grant </w:t>
      </w:r>
      <w:r w:rsidR="002F7FF5">
        <w:rPr>
          <w:szCs w:val="24"/>
        </w:rPr>
        <w:t>Corix’s</w:t>
      </w:r>
      <w:r>
        <w:rPr>
          <w:szCs w:val="24"/>
        </w:rPr>
        <w:t xml:space="preserve"> application to amend water CCN No. 1</w:t>
      </w:r>
      <w:r w:rsidR="009357A9">
        <w:rPr>
          <w:szCs w:val="24"/>
        </w:rPr>
        <w:t>3</w:t>
      </w:r>
      <w:r w:rsidR="002F7FF5">
        <w:rPr>
          <w:szCs w:val="24"/>
        </w:rPr>
        <w:t>227</w:t>
      </w:r>
      <w:r>
        <w:rPr>
          <w:szCs w:val="24"/>
        </w:rPr>
        <w:t>.</w:t>
      </w:r>
      <w:r w:rsidR="004D724B">
        <w:rPr>
          <w:szCs w:val="24"/>
        </w:rPr>
        <w:t xml:space="preserve">  </w:t>
      </w:r>
      <w:r>
        <w:rPr>
          <w:szCs w:val="24"/>
        </w:rPr>
        <w:t xml:space="preserve">The Parties request that the Commission </w:t>
      </w:r>
      <w:r w:rsidR="00561966">
        <w:rPr>
          <w:szCs w:val="24"/>
        </w:rPr>
        <w:t xml:space="preserve">adopt the </w:t>
      </w:r>
      <w:r w:rsidR="00561966" w:rsidRPr="0048318E">
        <w:rPr>
          <w:szCs w:val="24"/>
        </w:rPr>
        <w:t xml:space="preserve">findings of fact, conclusions of law, and ordering paragraphs from </w:t>
      </w:r>
      <w:r w:rsidR="00534472">
        <w:rPr>
          <w:szCs w:val="24"/>
        </w:rPr>
        <w:t xml:space="preserve">the </w:t>
      </w:r>
      <w:r>
        <w:rPr>
          <w:szCs w:val="24"/>
        </w:rPr>
        <w:t>Notice</w:t>
      </w:r>
      <w:r w:rsidR="00561966">
        <w:rPr>
          <w:szCs w:val="24"/>
        </w:rPr>
        <w:t xml:space="preserve"> of Approval</w:t>
      </w:r>
      <w:r>
        <w:rPr>
          <w:szCs w:val="24"/>
        </w:rPr>
        <w:t>.</w:t>
      </w:r>
    </w:p>
    <w:p w14:paraId="3EEAAFD1" w14:textId="77777777" w:rsidR="00335864" w:rsidRDefault="00335864" w:rsidP="00E16411">
      <w:pPr>
        <w:spacing w:line="360" w:lineRule="auto"/>
        <w:rPr>
          <w:szCs w:val="24"/>
        </w:rPr>
      </w:pPr>
    </w:p>
    <w:p w14:paraId="4C67C31C" w14:textId="77777777" w:rsidR="00697D3C" w:rsidRDefault="00697D3C" w:rsidP="00374F3E">
      <w:pPr>
        <w:pStyle w:val="ListParagraph"/>
        <w:numPr>
          <w:ilvl w:val="0"/>
          <w:numId w:val="10"/>
        </w:numPr>
        <w:spacing w:line="360" w:lineRule="auto"/>
        <w:ind w:left="720"/>
        <w:jc w:val="center"/>
        <w:rPr>
          <w:b/>
          <w:szCs w:val="24"/>
        </w:rPr>
      </w:pPr>
      <w:r>
        <w:rPr>
          <w:b/>
          <w:szCs w:val="24"/>
        </w:rPr>
        <w:t>CONCLUSION</w:t>
      </w:r>
    </w:p>
    <w:p w14:paraId="43B4EF60" w14:textId="77777777" w:rsidR="00FD2D85" w:rsidRPr="0048318E" w:rsidRDefault="00FD2D85" w:rsidP="00FD2D85">
      <w:pPr>
        <w:widowControl w:val="0"/>
        <w:spacing w:line="360" w:lineRule="auto"/>
        <w:rPr>
          <w:szCs w:val="24"/>
        </w:rPr>
      </w:pPr>
      <w:r>
        <w:rPr>
          <w:szCs w:val="24"/>
        </w:rPr>
        <w:tab/>
        <w:t xml:space="preserve">The Parties respectfully request that </w:t>
      </w:r>
      <w:r w:rsidRPr="0048318E">
        <w:rPr>
          <w:szCs w:val="24"/>
        </w:rPr>
        <w:t>the items listed above be admitted into the record of this proceeding as evidence and that the attached Proposed Notice of Approval be adopted.</w:t>
      </w:r>
    </w:p>
    <w:p w14:paraId="0F50066D" w14:textId="77777777" w:rsidR="008D4C7D" w:rsidRDefault="00024A22" w:rsidP="00FD2D85">
      <w:pPr>
        <w:spacing w:line="360" w:lineRule="auto"/>
        <w:ind w:firstLine="720"/>
        <w:rPr>
          <w:szCs w:val="24"/>
        </w:rPr>
      </w:pPr>
      <w:r>
        <w:rPr>
          <w:szCs w:val="24"/>
        </w:rPr>
        <w:t xml:space="preserve"> </w:t>
      </w:r>
      <w:r>
        <w:rPr>
          <w:szCs w:val="24"/>
        </w:rPr>
        <w:tab/>
      </w:r>
    </w:p>
    <w:p w14:paraId="0C134131" w14:textId="4F22ABD9" w:rsidR="002736DC" w:rsidRDefault="002A3B60" w:rsidP="003439B4">
      <w:pPr>
        <w:spacing w:line="360" w:lineRule="auto"/>
        <w:rPr>
          <w:szCs w:val="24"/>
        </w:rPr>
      </w:pPr>
      <w:r>
        <w:rPr>
          <w:szCs w:val="24"/>
        </w:rPr>
        <w:t xml:space="preserve">Dated: </w:t>
      </w:r>
      <w:r>
        <w:rPr>
          <w:szCs w:val="24"/>
        </w:rPr>
        <w:fldChar w:fldCharType="begin"/>
      </w:r>
      <w:r>
        <w:rPr>
          <w:szCs w:val="24"/>
        </w:rPr>
        <w:instrText xml:space="preserve"> DATE \@ "MMMM d, yyyy" </w:instrText>
      </w:r>
      <w:r>
        <w:rPr>
          <w:szCs w:val="24"/>
        </w:rPr>
        <w:fldChar w:fldCharType="separate"/>
      </w:r>
      <w:r w:rsidR="0054508E">
        <w:rPr>
          <w:noProof/>
          <w:szCs w:val="24"/>
        </w:rPr>
        <w:t>July 13, 2020</w:t>
      </w:r>
      <w:r>
        <w:rPr>
          <w:szCs w:val="24"/>
        </w:rPr>
        <w:fldChar w:fldCharType="end"/>
      </w:r>
    </w:p>
    <w:p w14:paraId="59B8B41D" w14:textId="77777777" w:rsidR="00706892" w:rsidRDefault="00452A29" w:rsidP="00452A29">
      <w:pPr>
        <w:pStyle w:val="Normaldouble"/>
        <w:ind w:left="3600" w:firstLine="720"/>
        <w:rPr>
          <w:szCs w:val="24"/>
        </w:rPr>
      </w:pPr>
      <w:r>
        <w:rPr>
          <w:szCs w:val="24"/>
        </w:rPr>
        <w:t>R</w:t>
      </w:r>
      <w:r w:rsidR="00706892" w:rsidRPr="007106D2">
        <w:rPr>
          <w:szCs w:val="24"/>
        </w:rPr>
        <w:t>espectfully Submitted,</w:t>
      </w:r>
    </w:p>
    <w:p w14:paraId="1DE2A909" w14:textId="77777777" w:rsidR="009D0BBF" w:rsidRDefault="009D0BBF" w:rsidP="009D0BBF">
      <w:pPr>
        <w:pStyle w:val="Normaldouble"/>
        <w:spacing w:line="240" w:lineRule="auto"/>
        <w:ind w:left="3600" w:firstLine="720"/>
        <w:rPr>
          <w:b/>
          <w:szCs w:val="24"/>
        </w:rPr>
      </w:pPr>
      <w:r>
        <w:rPr>
          <w:b/>
          <w:szCs w:val="24"/>
        </w:rPr>
        <w:t>PUBLIC UTILITY COMMISSION OF TEXAS</w:t>
      </w:r>
    </w:p>
    <w:p w14:paraId="1B7B7259" w14:textId="77777777" w:rsidR="009D0BBF" w:rsidRDefault="009D0BBF" w:rsidP="009D0BBF">
      <w:pPr>
        <w:pStyle w:val="Normaldouble"/>
        <w:spacing w:line="240" w:lineRule="auto"/>
        <w:ind w:left="3600" w:firstLine="720"/>
        <w:rPr>
          <w:b/>
          <w:szCs w:val="24"/>
        </w:rPr>
      </w:pPr>
      <w:r>
        <w:rPr>
          <w:b/>
          <w:szCs w:val="24"/>
        </w:rPr>
        <w:t>LEGAL DIVISION</w:t>
      </w:r>
    </w:p>
    <w:p w14:paraId="69DE7D06" w14:textId="77777777" w:rsidR="009D0BBF" w:rsidRPr="009D0BBF" w:rsidRDefault="009D0BBF" w:rsidP="009D0BBF">
      <w:pPr>
        <w:pStyle w:val="Normaldouble"/>
        <w:spacing w:line="240" w:lineRule="auto"/>
        <w:ind w:left="3600" w:firstLine="720"/>
        <w:rPr>
          <w:b/>
          <w:szCs w:val="24"/>
        </w:rPr>
      </w:pPr>
    </w:p>
    <w:p w14:paraId="176F2DF7" w14:textId="77777777" w:rsidR="00071FF4" w:rsidRPr="00071FF4" w:rsidRDefault="00E208A3" w:rsidP="00071FF4">
      <w:pPr>
        <w:tabs>
          <w:tab w:val="left" w:pos="5040"/>
        </w:tabs>
        <w:ind w:left="4320"/>
        <w:rPr>
          <w:szCs w:val="24"/>
        </w:rPr>
      </w:pPr>
      <w:r>
        <w:rPr>
          <w:szCs w:val="24"/>
        </w:rPr>
        <w:t>Rachelle Nicolette Robles</w:t>
      </w:r>
    </w:p>
    <w:p w14:paraId="1F432DF4" w14:textId="77777777" w:rsidR="00721405" w:rsidRPr="00455AFE" w:rsidRDefault="00DA162E" w:rsidP="00721405">
      <w:pPr>
        <w:tabs>
          <w:tab w:val="left" w:pos="4320"/>
        </w:tabs>
        <w:jc w:val="left"/>
        <w:rPr>
          <w:szCs w:val="24"/>
        </w:rPr>
      </w:pPr>
      <w:r>
        <w:rPr>
          <w:szCs w:val="24"/>
        </w:rPr>
        <w:tab/>
        <w:t>Division Director</w:t>
      </w:r>
    </w:p>
    <w:p w14:paraId="6F46BF95" w14:textId="77777777" w:rsidR="00721405" w:rsidRPr="007106D2" w:rsidRDefault="00721405" w:rsidP="00721405">
      <w:pPr>
        <w:pStyle w:val="Normaldouble"/>
        <w:spacing w:line="240" w:lineRule="auto"/>
        <w:ind w:left="3600" w:firstLine="720"/>
        <w:jc w:val="left"/>
        <w:rPr>
          <w:szCs w:val="24"/>
        </w:rPr>
      </w:pPr>
    </w:p>
    <w:p w14:paraId="08309E16" w14:textId="77777777" w:rsidR="00727FD7" w:rsidRDefault="00727FD7" w:rsidP="009D0BBF">
      <w:pPr>
        <w:keepNext/>
        <w:ind w:left="4320"/>
      </w:pPr>
      <w:r>
        <w:tab/>
      </w:r>
      <w:r>
        <w:tab/>
      </w:r>
    </w:p>
    <w:p w14:paraId="4C2D5548" w14:textId="77777777" w:rsidR="00727FD7" w:rsidRDefault="00727FD7" w:rsidP="00727FD7">
      <w:pPr>
        <w:keepNext/>
        <w:ind w:left="4320"/>
      </w:pPr>
    </w:p>
    <w:p w14:paraId="022D9A34" w14:textId="77777777" w:rsidR="00DA162E" w:rsidRDefault="00DA162E" w:rsidP="00E10D73">
      <w:pPr>
        <w:keepNext/>
      </w:pPr>
    </w:p>
    <w:p w14:paraId="2A8177B6" w14:textId="7EF90238" w:rsidR="00727FD7" w:rsidRPr="0054508E" w:rsidRDefault="00727FD7" w:rsidP="00727FD7">
      <w:pPr>
        <w:pStyle w:val="Normaldouble"/>
        <w:spacing w:line="240" w:lineRule="auto"/>
        <w:rPr>
          <w:u w:val="single"/>
        </w:rPr>
      </w:pPr>
      <w:r>
        <w:tab/>
      </w:r>
      <w:r>
        <w:tab/>
      </w:r>
      <w:r>
        <w:tab/>
      </w:r>
      <w:r>
        <w:tab/>
      </w:r>
      <w:r>
        <w:tab/>
      </w:r>
      <w:r>
        <w:tab/>
      </w:r>
      <w:r w:rsidR="0054508E" w:rsidRPr="0054508E">
        <w:rPr>
          <w:u w:val="single"/>
        </w:rPr>
        <w:t>/</w:t>
      </w:r>
      <w:r w:rsidR="0054508E" w:rsidRPr="0054508E">
        <w:rPr>
          <w:i/>
          <w:iCs/>
          <w:u w:val="single"/>
        </w:rPr>
        <w:t>s</w:t>
      </w:r>
      <w:r w:rsidR="0054508E" w:rsidRPr="0054508E">
        <w:rPr>
          <w:u w:val="single"/>
        </w:rPr>
        <w:t>/ Rashmin J. Asher</w:t>
      </w:r>
    </w:p>
    <w:p w14:paraId="43DA4B26" w14:textId="77777777" w:rsidR="00727FD7" w:rsidRDefault="00727FD7" w:rsidP="00727FD7">
      <w:pPr>
        <w:pStyle w:val="Normaldouble"/>
        <w:spacing w:line="240" w:lineRule="auto"/>
      </w:pPr>
      <w:r>
        <w:tab/>
      </w:r>
      <w:r>
        <w:tab/>
      </w:r>
      <w:r>
        <w:tab/>
      </w:r>
      <w:r>
        <w:tab/>
      </w:r>
      <w:r>
        <w:tab/>
      </w:r>
      <w:r>
        <w:tab/>
      </w:r>
      <w:r w:rsidR="0099146A">
        <w:t>Rashmin J. Asher</w:t>
      </w:r>
    </w:p>
    <w:p w14:paraId="2881CCF8" w14:textId="77777777" w:rsidR="00727FD7" w:rsidRDefault="00727FD7" w:rsidP="00727FD7">
      <w:pPr>
        <w:pStyle w:val="Normaldouble"/>
        <w:spacing w:line="240" w:lineRule="auto"/>
      </w:pPr>
      <w:r>
        <w:tab/>
      </w:r>
      <w:r>
        <w:tab/>
      </w:r>
      <w:r>
        <w:tab/>
      </w:r>
      <w:r>
        <w:tab/>
      </w:r>
      <w:r>
        <w:tab/>
      </w:r>
      <w:r>
        <w:tab/>
        <w:t>State Bar No. 2409</w:t>
      </w:r>
      <w:r w:rsidR="0099146A">
        <w:t>2058</w:t>
      </w:r>
    </w:p>
    <w:p w14:paraId="16A1099B" w14:textId="77777777" w:rsidR="00727FD7" w:rsidRDefault="00727FD7" w:rsidP="00727FD7">
      <w:pPr>
        <w:pStyle w:val="Normaldouble"/>
        <w:spacing w:line="240" w:lineRule="auto"/>
      </w:pPr>
      <w:r>
        <w:tab/>
      </w:r>
      <w:r>
        <w:tab/>
      </w:r>
      <w:r>
        <w:tab/>
      </w:r>
      <w:r>
        <w:tab/>
      </w:r>
      <w:r>
        <w:tab/>
      </w:r>
      <w:r>
        <w:tab/>
        <w:t>1701 N. Congress Avenue</w:t>
      </w:r>
    </w:p>
    <w:p w14:paraId="3AFA4C09" w14:textId="77777777" w:rsidR="00727FD7" w:rsidRDefault="00727FD7" w:rsidP="00727FD7">
      <w:pPr>
        <w:pStyle w:val="Normaldouble"/>
        <w:spacing w:line="240" w:lineRule="auto"/>
      </w:pPr>
      <w:r>
        <w:tab/>
      </w:r>
      <w:r>
        <w:tab/>
      </w:r>
      <w:r>
        <w:tab/>
      </w:r>
      <w:r>
        <w:tab/>
      </w:r>
      <w:r>
        <w:tab/>
      </w:r>
      <w:r>
        <w:tab/>
        <w:t>P.O. Box 13326</w:t>
      </w:r>
    </w:p>
    <w:p w14:paraId="2F43CF1C" w14:textId="77777777" w:rsidR="00452A29" w:rsidRDefault="00727FD7" w:rsidP="00452A29">
      <w:pPr>
        <w:pStyle w:val="Normaldouble"/>
        <w:spacing w:line="240" w:lineRule="auto"/>
      </w:pPr>
      <w:r>
        <w:tab/>
      </w:r>
      <w:r>
        <w:tab/>
      </w:r>
      <w:r>
        <w:tab/>
      </w:r>
      <w:r>
        <w:tab/>
      </w:r>
      <w:r>
        <w:tab/>
      </w:r>
      <w:r>
        <w:tab/>
        <w:t>Austin, Texas 78711-3326</w:t>
      </w:r>
    </w:p>
    <w:p w14:paraId="576D36D8" w14:textId="77777777" w:rsidR="00374F3E" w:rsidRDefault="00374F3E" w:rsidP="00452A29">
      <w:pPr>
        <w:pStyle w:val="Normaldouble"/>
        <w:spacing w:line="240" w:lineRule="auto"/>
      </w:pPr>
      <w:r>
        <w:tab/>
      </w:r>
      <w:r>
        <w:tab/>
      </w:r>
      <w:r>
        <w:tab/>
      </w:r>
      <w:r>
        <w:tab/>
      </w:r>
      <w:r>
        <w:tab/>
      </w:r>
      <w:r>
        <w:tab/>
        <w:t>(512) 936-7</w:t>
      </w:r>
      <w:r w:rsidR="0099146A">
        <w:t>216</w:t>
      </w:r>
    </w:p>
    <w:p w14:paraId="13DDD5DC" w14:textId="77777777" w:rsidR="00374F3E" w:rsidRDefault="00FF162D" w:rsidP="00452A29">
      <w:pPr>
        <w:pStyle w:val="Normaldouble"/>
        <w:spacing w:line="240" w:lineRule="auto"/>
      </w:pPr>
      <w:r>
        <w:tab/>
      </w:r>
      <w:r>
        <w:tab/>
      </w:r>
      <w:r>
        <w:tab/>
      </w:r>
      <w:r>
        <w:tab/>
      </w:r>
      <w:r>
        <w:tab/>
      </w:r>
      <w:r>
        <w:tab/>
        <w:t>(512) 936-7268 (facsimil</w:t>
      </w:r>
      <w:r w:rsidR="00374F3E">
        <w:t>e)</w:t>
      </w:r>
    </w:p>
    <w:p w14:paraId="40622726" w14:textId="77777777" w:rsidR="002A3B60" w:rsidRDefault="00374F3E" w:rsidP="00452A29">
      <w:pPr>
        <w:pStyle w:val="Normaldouble"/>
        <w:spacing w:line="240" w:lineRule="auto"/>
      </w:pPr>
      <w:r>
        <w:tab/>
      </w:r>
      <w:r>
        <w:tab/>
      </w:r>
      <w:r>
        <w:tab/>
      </w:r>
      <w:r>
        <w:tab/>
      </w:r>
      <w:r>
        <w:tab/>
      </w:r>
      <w:r>
        <w:tab/>
      </w:r>
      <w:r w:rsidR="0099146A">
        <w:t>Rashmin</w:t>
      </w:r>
      <w:r>
        <w:t>.</w:t>
      </w:r>
      <w:r w:rsidR="0099146A">
        <w:t>Asher</w:t>
      </w:r>
      <w:r w:rsidR="002A3B60">
        <w:t>@puc.texas.gov</w:t>
      </w:r>
    </w:p>
    <w:p w14:paraId="1084A88F" w14:textId="77777777" w:rsidR="002736DC" w:rsidRDefault="002736DC" w:rsidP="008258E3">
      <w:pPr>
        <w:pStyle w:val="Docketnumber"/>
        <w:rPr>
          <w:sz w:val="24"/>
          <w:szCs w:val="24"/>
        </w:rPr>
      </w:pPr>
    </w:p>
    <w:p w14:paraId="4C4341ED" w14:textId="77777777" w:rsidR="00FD7E07" w:rsidRDefault="00FD7E07" w:rsidP="008258E3">
      <w:pPr>
        <w:pStyle w:val="Docketnumber"/>
        <w:rPr>
          <w:sz w:val="24"/>
          <w:szCs w:val="24"/>
        </w:rPr>
      </w:pPr>
    </w:p>
    <w:p w14:paraId="4B4501FB" w14:textId="77777777" w:rsidR="00FD7E07" w:rsidRDefault="00FD7E07" w:rsidP="008258E3">
      <w:pPr>
        <w:pStyle w:val="Docketnumber"/>
        <w:rPr>
          <w:sz w:val="24"/>
          <w:szCs w:val="24"/>
        </w:rPr>
      </w:pPr>
    </w:p>
    <w:p w14:paraId="3169CEB4" w14:textId="77777777" w:rsidR="008258E3" w:rsidRDefault="008258E3" w:rsidP="008258E3">
      <w:pPr>
        <w:pStyle w:val="Docketnumber"/>
        <w:rPr>
          <w:sz w:val="24"/>
          <w:szCs w:val="24"/>
        </w:rPr>
      </w:pPr>
      <w:r>
        <w:rPr>
          <w:sz w:val="24"/>
          <w:szCs w:val="24"/>
        </w:rPr>
        <w:t xml:space="preserve">DOCKET NO. </w:t>
      </w:r>
      <w:r w:rsidR="002F7FF5">
        <w:rPr>
          <w:sz w:val="24"/>
          <w:szCs w:val="24"/>
        </w:rPr>
        <w:t>50520</w:t>
      </w:r>
    </w:p>
    <w:p w14:paraId="432BA509" w14:textId="77777777" w:rsidR="002F7FF5" w:rsidRDefault="002F7FF5" w:rsidP="008258E3">
      <w:pPr>
        <w:pStyle w:val="Docketnumber"/>
        <w:rPr>
          <w:sz w:val="24"/>
          <w:szCs w:val="24"/>
        </w:rPr>
      </w:pPr>
    </w:p>
    <w:p w14:paraId="7C671558" w14:textId="77777777" w:rsidR="00E22A91" w:rsidRPr="000050FC" w:rsidRDefault="00E22A91" w:rsidP="00E22A91">
      <w:pPr>
        <w:keepNext/>
        <w:spacing w:line="360" w:lineRule="auto"/>
        <w:jc w:val="center"/>
        <w:rPr>
          <w:b/>
          <w:szCs w:val="24"/>
        </w:rPr>
      </w:pPr>
      <w:r w:rsidRPr="000050FC">
        <w:rPr>
          <w:b/>
          <w:szCs w:val="24"/>
        </w:rPr>
        <w:t>CERTIFICATE OF SERVICE</w:t>
      </w:r>
    </w:p>
    <w:p w14:paraId="19AAD153" w14:textId="77777777" w:rsidR="00B759B4" w:rsidRDefault="00B759B4" w:rsidP="00B759B4">
      <w:pPr>
        <w:keepNext/>
        <w:spacing w:line="360" w:lineRule="auto"/>
        <w:ind w:firstLine="720"/>
        <w:rPr>
          <w:szCs w:val="24"/>
        </w:rPr>
      </w:pPr>
      <w:r>
        <w:rPr>
          <w:szCs w:val="24"/>
        </w:rPr>
        <w:t xml:space="preserve">I hereby certify that, unless otherwise ordered by the presiding officer, a true and correct copy of the foregoing document was transmitted by electronic mail to the parties of record on July 13, 2020 in accordance with the Order Suspending Rules issued in Docket No. 50664. </w:t>
      </w:r>
    </w:p>
    <w:p w14:paraId="492D1679" w14:textId="77777777" w:rsidR="00E22A91" w:rsidRDefault="00E22A91" w:rsidP="00E22A91">
      <w:pPr>
        <w:keepNext/>
        <w:spacing w:line="360" w:lineRule="auto"/>
        <w:ind w:firstLine="720"/>
        <w:rPr>
          <w:szCs w:val="24"/>
        </w:rPr>
      </w:pPr>
    </w:p>
    <w:p w14:paraId="61C3F812" w14:textId="7D2AD46C" w:rsidR="00374F3E" w:rsidRPr="0054508E" w:rsidRDefault="0054508E" w:rsidP="00727FD7">
      <w:pPr>
        <w:tabs>
          <w:tab w:val="left" w:pos="5040"/>
        </w:tabs>
        <w:ind w:left="3600" w:firstLine="720"/>
        <w:rPr>
          <w:u w:val="single"/>
        </w:rPr>
      </w:pPr>
      <w:r w:rsidRPr="0054508E">
        <w:rPr>
          <w:u w:val="single"/>
        </w:rPr>
        <w:t>/</w:t>
      </w:r>
      <w:r w:rsidRPr="0054508E">
        <w:rPr>
          <w:i/>
          <w:iCs/>
          <w:u w:val="single"/>
        </w:rPr>
        <w:t>s</w:t>
      </w:r>
      <w:r w:rsidRPr="0054508E">
        <w:rPr>
          <w:u w:val="single"/>
        </w:rPr>
        <w:t>/ Rashmin J. Asher</w:t>
      </w:r>
    </w:p>
    <w:p w14:paraId="3610BBC2" w14:textId="77777777" w:rsidR="001551DD" w:rsidRDefault="0099146A" w:rsidP="00727FD7">
      <w:pPr>
        <w:tabs>
          <w:tab w:val="left" w:pos="5040"/>
        </w:tabs>
        <w:ind w:left="3600" w:firstLine="720"/>
      </w:pPr>
      <w:r>
        <w:t>Rashmin J. Asher</w:t>
      </w:r>
    </w:p>
    <w:p w14:paraId="3AFFC690" w14:textId="77777777" w:rsidR="00C80C13" w:rsidRDefault="00C80C13" w:rsidP="00727FD7">
      <w:pPr>
        <w:tabs>
          <w:tab w:val="left" w:pos="5040"/>
        </w:tabs>
        <w:ind w:left="3600" w:firstLine="720"/>
      </w:pPr>
    </w:p>
    <w:p w14:paraId="017147ED" w14:textId="77777777" w:rsidR="00C80C13" w:rsidRDefault="00C80C13" w:rsidP="00727FD7">
      <w:pPr>
        <w:tabs>
          <w:tab w:val="left" w:pos="5040"/>
        </w:tabs>
        <w:ind w:left="3600" w:firstLine="720"/>
      </w:pPr>
    </w:p>
    <w:p w14:paraId="71E0F8C1" w14:textId="77777777" w:rsidR="00C80C13" w:rsidRDefault="00C80C13" w:rsidP="00727FD7">
      <w:pPr>
        <w:tabs>
          <w:tab w:val="left" w:pos="5040"/>
        </w:tabs>
        <w:ind w:left="3600" w:firstLine="720"/>
      </w:pPr>
    </w:p>
    <w:p w14:paraId="5EB40404" w14:textId="77777777" w:rsidR="00C80C13" w:rsidRDefault="00C80C13" w:rsidP="00727FD7">
      <w:pPr>
        <w:tabs>
          <w:tab w:val="left" w:pos="5040"/>
        </w:tabs>
        <w:ind w:left="3600" w:firstLine="720"/>
      </w:pPr>
    </w:p>
    <w:p w14:paraId="3B0AF53B" w14:textId="77777777" w:rsidR="00C80C13" w:rsidRDefault="00C80C13" w:rsidP="00727FD7">
      <w:pPr>
        <w:tabs>
          <w:tab w:val="left" w:pos="5040"/>
        </w:tabs>
        <w:ind w:left="3600" w:firstLine="720"/>
      </w:pPr>
    </w:p>
    <w:p w14:paraId="2E6EA1DD" w14:textId="77777777" w:rsidR="00C80C13" w:rsidRDefault="00C80C13" w:rsidP="00727FD7">
      <w:pPr>
        <w:tabs>
          <w:tab w:val="left" w:pos="5040"/>
        </w:tabs>
        <w:ind w:left="3600" w:firstLine="720"/>
      </w:pPr>
    </w:p>
    <w:p w14:paraId="6544756C" w14:textId="77777777" w:rsidR="00C80C13" w:rsidRDefault="00C80C13" w:rsidP="00727FD7">
      <w:pPr>
        <w:tabs>
          <w:tab w:val="left" w:pos="5040"/>
        </w:tabs>
        <w:ind w:left="3600" w:firstLine="720"/>
      </w:pPr>
    </w:p>
    <w:p w14:paraId="0E599DC8" w14:textId="77777777" w:rsidR="00C80C13" w:rsidRDefault="00C80C13" w:rsidP="00727FD7">
      <w:pPr>
        <w:tabs>
          <w:tab w:val="left" w:pos="5040"/>
        </w:tabs>
        <w:ind w:left="3600" w:firstLine="720"/>
      </w:pPr>
    </w:p>
    <w:p w14:paraId="1F06CA90" w14:textId="77777777" w:rsidR="004D724B" w:rsidRDefault="004D724B" w:rsidP="00727FD7">
      <w:pPr>
        <w:tabs>
          <w:tab w:val="left" w:pos="5040"/>
        </w:tabs>
        <w:ind w:left="3600" w:firstLine="720"/>
      </w:pPr>
    </w:p>
    <w:p w14:paraId="6295C609" w14:textId="77777777" w:rsidR="004D724B" w:rsidRDefault="004D724B" w:rsidP="00727FD7">
      <w:pPr>
        <w:tabs>
          <w:tab w:val="left" w:pos="5040"/>
        </w:tabs>
        <w:ind w:left="3600" w:firstLine="720"/>
      </w:pPr>
    </w:p>
    <w:p w14:paraId="26DB2B4D" w14:textId="77777777" w:rsidR="003439B4" w:rsidRDefault="003439B4" w:rsidP="00727FD7">
      <w:pPr>
        <w:tabs>
          <w:tab w:val="left" w:pos="5040"/>
        </w:tabs>
        <w:ind w:left="3600" w:firstLine="720"/>
      </w:pPr>
    </w:p>
    <w:p w14:paraId="4118EF41" w14:textId="77777777" w:rsidR="003439B4" w:rsidRDefault="003439B4" w:rsidP="00727FD7">
      <w:pPr>
        <w:tabs>
          <w:tab w:val="left" w:pos="5040"/>
        </w:tabs>
        <w:ind w:left="3600" w:firstLine="720"/>
      </w:pPr>
    </w:p>
    <w:p w14:paraId="749F78FC" w14:textId="77777777" w:rsidR="003439B4" w:rsidRDefault="003439B4" w:rsidP="00727FD7">
      <w:pPr>
        <w:tabs>
          <w:tab w:val="left" w:pos="5040"/>
        </w:tabs>
        <w:ind w:left="3600" w:firstLine="720"/>
      </w:pPr>
    </w:p>
    <w:p w14:paraId="24F15CBA" w14:textId="77777777" w:rsidR="003439B4" w:rsidRDefault="003439B4" w:rsidP="00727FD7">
      <w:pPr>
        <w:tabs>
          <w:tab w:val="left" w:pos="5040"/>
        </w:tabs>
        <w:ind w:left="3600" w:firstLine="720"/>
      </w:pPr>
    </w:p>
    <w:p w14:paraId="5A7F04BD" w14:textId="77777777" w:rsidR="003439B4" w:rsidRDefault="003439B4" w:rsidP="00727FD7">
      <w:pPr>
        <w:tabs>
          <w:tab w:val="left" w:pos="5040"/>
        </w:tabs>
        <w:ind w:left="3600" w:firstLine="720"/>
      </w:pPr>
    </w:p>
    <w:p w14:paraId="55E5B734" w14:textId="77777777" w:rsidR="003439B4" w:rsidRDefault="003439B4" w:rsidP="00727FD7">
      <w:pPr>
        <w:tabs>
          <w:tab w:val="left" w:pos="5040"/>
        </w:tabs>
        <w:ind w:left="3600" w:firstLine="720"/>
      </w:pPr>
    </w:p>
    <w:p w14:paraId="68B218FC" w14:textId="77777777" w:rsidR="003439B4" w:rsidRDefault="003439B4" w:rsidP="00727FD7">
      <w:pPr>
        <w:tabs>
          <w:tab w:val="left" w:pos="5040"/>
        </w:tabs>
        <w:ind w:left="3600" w:firstLine="720"/>
      </w:pPr>
    </w:p>
    <w:p w14:paraId="1375663F" w14:textId="77777777" w:rsidR="003439B4" w:rsidRDefault="003439B4" w:rsidP="00727FD7">
      <w:pPr>
        <w:tabs>
          <w:tab w:val="left" w:pos="5040"/>
        </w:tabs>
        <w:ind w:left="3600" w:firstLine="720"/>
      </w:pPr>
    </w:p>
    <w:p w14:paraId="19E04B8A" w14:textId="77777777" w:rsidR="003439B4" w:rsidRDefault="003439B4" w:rsidP="00727FD7">
      <w:pPr>
        <w:tabs>
          <w:tab w:val="left" w:pos="5040"/>
        </w:tabs>
        <w:ind w:left="3600" w:firstLine="720"/>
      </w:pPr>
    </w:p>
    <w:p w14:paraId="4CBEC001" w14:textId="77777777" w:rsidR="003439B4" w:rsidRDefault="003439B4" w:rsidP="00727FD7">
      <w:pPr>
        <w:tabs>
          <w:tab w:val="left" w:pos="5040"/>
        </w:tabs>
        <w:ind w:left="3600" w:firstLine="720"/>
      </w:pPr>
    </w:p>
    <w:p w14:paraId="4CD8BC28" w14:textId="77777777" w:rsidR="003439B4" w:rsidRDefault="003439B4" w:rsidP="00727FD7">
      <w:pPr>
        <w:tabs>
          <w:tab w:val="left" w:pos="5040"/>
        </w:tabs>
        <w:ind w:left="3600" w:firstLine="720"/>
      </w:pPr>
    </w:p>
    <w:p w14:paraId="31B7238C" w14:textId="77777777" w:rsidR="003439B4" w:rsidRDefault="003439B4" w:rsidP="00727FD7">
      <w:pPr>
        <w:tabs>
          <w:tab w:val="left" w:pos="5040"/>
        </w:tabs>
        <w:ind w:left="3600" w:firstLine="720"/>
      </w:pPr>
    </w:p>
    <w:p w14:paraId="59DB839B" w14:textId="77777777" w:rsidR="003439B4" w:rsidRDefault="003439B4" w:rsidP="00727FD7">
      <w:pPr>
        <w:tabs>
          <w:tab w:val="left" w:pos="5040"/>
        </w:tabs>
        <w:ind w:left="3600" w:firstLine="720"/>
      </w:pPr>
    </w:p>
    <w:p w14:paraId="5554B1AA" w14:textId="77777777" w:rsidR="003439B4" w:rsidRDefault="003439B4" w:rsidP="00727FD7">
      <w:pPr>
        <w:tabs>
          <w:tab w:val="left" w:pos="5040"/>
        </w:tabs>
        <w:ind w:left="3600" w:firstLine="720"/>
      </w:pPr>
    </w:p>
    <w:p w14:paraId="2D30B73A" w14:textId="77777777" w:rsidR="003439B4" w:rsidRDefault="003439B4" w:rsidP="00727FD7">
      <w:pPr>
        <w:tabs>
          <w:tab w:val="left" w:pos="5040"/>
        </w:tabs>
        <w:ind w:left="3600" w:firstLine="720"/>
      </w:pPr>
    </w:p>
    <w:p w14:paraId="40F1F833" w14:textId="77777777" w:rsidR="003439B4" w:rsidRDefault="003439B4" w:rsidP="00727FD7">
      <w:pPr>
        <w:tabs>
          <w:tab w:val="left" w:pos="5040"/>
        </w:tabs>
        <w:ind w:left="3600" w:firstLine="720"/>
      </w:pPr>
    </w:p>
    <w:p w14:paraId="1DCB84FC" w14:textId="77777777" w:rsidR="003439B4" w:rsidRDefault="003439B4" w:rsidP="00727FD7">
      <w:pPr>
        <w:tabs>
          <w:tab w:val="left" w:pos="5040"/>
        </w:tabs>
        <w:ind w:left="3600" w:firstLine="720"/>
      </w:pPr>
    </w:p>
    <w:p w14:paraId="23B983D3" w14:textId="77777777" w:rsidR="003439B4" w:rsidRDefault="003439B4" w:rsidP="00727FD7">
      <w:pPr>
        <w:tabs>
          <w:tab w:val="left" w:pos="5040"/>
        </w:tabs>
        <w:ind w:left="3600" w:firstLine="720"/>
      </w:pPr>
    </w:p>
    <w:p w14:paraId="1F030C0C" w14:textId="77777777" w:rsidR="003439B4" w:rsidRDefault="003439B4" w:rsidP="00727FD7">
      <w:pPr>
        <w:tabs>
          <w:tab w:val="left" w:pos="5040"/>
        </w:tabs>
        <w:ind w:left="3600" w:firstLine="720"/>
      </w:pPr>
    </w:p>
    <w:p w14:paraId="52F1EC65" w14:textId="77777777" w:rsidR="003439B4" w:rsidRDefault="003439B4" w:rsidP="00727FD7">
      <w:pPr>
        <w:tabs>
          <w:tab w:val="left" w:pos="5040"/>
        </w:tabs>
        <w:ind w:left="3600" w:firstLine="720"/>
      </w:pPr>
    </w:p>
    <w:p w14:paraId="2606B5D6" w14:textId="77777777" w:rsidR="00C80C13" w:rsidRDefault="00C80C13" w:rsidP="00C80C13">
      <w:pPr>
        <w:pStyle w:val="Docketnumber"/>
        <w:rPr>
          <w:sz w:val="24"/>
          <w:szCs w:val="24"/>
        </w:rPr>
      </w:pPr>
      <w:r>
        <w:rPr>
          <w:sz w:val="24"/>
          <w:szCs w:val="24"/>
        </w:rPr>
        <w:lastRenderedPageBreak/>
        <w:t xml:space="preserve">DOCKET NO. </w:t>
      </w:r>
      <w:r w:rsidR="002F7FF5">
        <w:rPr>
          <w:sz w:val="24"/>
          <w:szCs w:val="24"/>
        </w:rPr>
        <w:t>50520</w:t>
      </w:r>
    </w:p>
    <w:p w14:paraId="6A7A8FBB" w14:textId="77777777" w:rsidR="00C80C13" w:rsidRPr="001E0547" w:rsidRDefault="00C80C13" w:rsidP="00C80C13">
      <w:pPr>
        <w:jc w:val="center"/>
        <w:rPr>
          <w:b/>
        </w:rPr>
      </w:pPr>
    </w:p>
    <w:tbl>
      <w:tblPr>
        <w:tblW w:w="9846" w:type="dxa"/>
        <w:jc w:val="center"/>
        <w:tblLook w:val="01E0" w:firstRow="1" w:lastRow="1" w:firstColumn="1" w:lastColumn="1" w:noHBand="0" w:noVBand="0"/>
      </w:tblPr>
      <w:tblGrid>
        <w:gridCol w:w="4788"/>
        <w:gridCol w:w="450"/>
        <w:gridCol w:w="4608"/>
      </w:tblGrid>
      <w:tr w:rsidR="00C80C13" w:rsidRPr="00917C13" w14:paraId="525C3CEF" w14:textId="77777777" w:rsidTr="00FD2D85">
        <w:trPr>
          <w:jc w:val="center"/>
        </w:trPr>
        <w:tc>
          <w:tcPr>
            <w:tcW w:w="4788" w:type="dxa"/>
          </w:tcPr>
          <w:p w14:paraId="7AE8F397" w14:textId="77777777" w:rsidR="00C80C13" w:rsidRPr="00374F3E" w:rsidRDefault="002F7FF5" w:rsidP="00FD2D85">
            <w:pPr>
              <w:jc w:val="left"/>
              <w:rPr>
                <w:b/>
                <w:caps/>
                <w:szCs w:val="24"/>
              </w:rPr>
            </w:pPr>
            <w:r>
              <w:rPr>
                <w:b/>
              </w:rPr>
              <w:t>APPLICATION OF CORIX UTILITIES TEXAS, INC. TO AMEND ITS WATER CERTIFICATE OF CONVENIENCE AND NECESSITY IN BLANCO COUNTY</w:t>
            </w:r>
          </w:p>
        </w:tc>
        <w:tc>
          <w:tcPr>
            <w:tcW w:w="450" w:type="dxa"/>
          </w:tcPr>
          <w:p w14:paraId="55D5CEF5" w14:textId="77777777" w:rsidR="00C80C13" w:rsidRPr="00917C13" w:rsidRDefault="00C80C13" w:rsidP="00FD2D85">
            <w:pPr>
              <w:rPr>
                <w:b/>
              </w:rPr>
            </w:pPr>
            <w:r w:rsidRPr="00917C13">
              <w:rPr>
                <w:b/>
              </w:rPr>
              <w:t>§</w:t>
            </w:r>
          </w:p>
          <w:p w14:paraId="06716473" w14:textId="77777777" w:rsidR="00C80C13" w:rsidRDefault="00C80C13" w:rsidP="00FD2D85">
            <w:pPr>
              <w:rPr>
                <w:b/>
              </w:rPr>
            </w:pPr>
            <w:r w:rsidRPr="00917C13">
              <w:rPr>
                <w:b/>
              </w:rPr>
              <w:t>§</w:t>
            </w:r>
          </w:p>
          <w:p w14:paraId="47274247" w14:textId="77777777" w:rsidR="00C80C13" w:rsidRDefault="00C80C13" w:rsidP="00FD2D85">
            <w:pPr>
              <w:rPr>
                <w:b/>
              </w:rPr>
            </w:pPr>
            <w:r>
              <w:rPr>
                <w:b/>
              </w:rPr>
              <w:t>§</w:t>
            </w:r>
          </w:p>
          <w:p w14:paraId="482687F7" w14:textId="77777777" w:rsidR="00C80C13" w:rsidRDefault="00C80C13" w:rsidP="00FD2D85">
            <w:pPr>
              <w:rPr>
                <w:b/>
              </w:rPr>
            </w:pPr>
            <w:r>
              <w:rPr>
                <w:b/>
              </w:rPr>
              <w:t>§</w:t>
            </w:r>
          </w:p>
          <w:p w14:paraId="093AF756" w14:textId="77777777" w:rsidR="00C80C13" w:rsidRPr="00917C13" w:rsidRDefault="00C80C13" w:rsidP="00FD2D85">
            <w:pPr>
              <w:rPr>
                <w:b/>
              </w:rPr>
            </w:pPr>
            <w:r>
              <w:rPr>
                <w:b/>
              </w:rPr>
              <w:t>§</w:t>
            </w:r>
          </w:p>
        </w:tc>
        <w:tc>
          <w:tcPr>
            <w:tcW w:w="4608" w:type="dxa"/>
          </w:tcPr>
          <w:p w14:paraId="362F413C" w14:textId="77777777" w:rsidR="00C80C13" w:rsidRPr="00917C13" w:rsidRDefault="00C80C13" w:rsidP="00FD2D85">
            <w:pPr>
              <w:pStyle w:val="Docketstyle"/>
              <w:spacing w:line="240" w:lineRule="auto"/>
              <w:jc w:val="center"/>
              <w:rPr>
                <w:bCs/>
              </w:rPr>
            </w:pPr>
            <w:r>
              <w:rPr>
                <w:bCs/>
              </w:rPr>
              <w:t xml:space="preserve">PUBLIC UTILITY COMMISSION </w:t>
            </w:r>
          </w:p>
          <w:p w14:paraId="4DE66DF7" w14:textId="77777777" w:rsidR="00C80C13" w:rsidRPr="00917C13" w:rsidRDefault="00C80C13" w:rsidP="00FD2D85">
            <w:pPr>
              <w:pStyle w:val="Docketstyle"/>
              <w:spacing w:line="240" w:lineRule="auto"/>
              <w:jc w:val="center"/>
              <w:rPr>
                <w:bCs/>
              </w:rPr>
            </w:pPr>
          </w:p>
          <w:p w14:paraId="1C158E66" w14:textId="77777777" w:rsidR="00C80C13" w:rsidRDefault="00C80C13" w:rsidP="00FD2D85">
            <w:pPr>
              <w:pStyle w:val="Docketstyle"/>
              <w:spacing w:line="240" w:lineRule="auto"/>
              <w:jc w:val="center"/>
              <w:rPr>
                <w:bCs/>
              </w:rPr>
            </w:pPr>
            <w:r>
              <w:rPr>
                <w:bCs/>
              </w:rPr>
              <w:t>OF TEXAS</w:t>
            </w:r>
          </w:p>
          <w:p w14:paraId="0204A797" w14:textId="77777777" w:rsidR="00C80C13" w:rsidRDefault="00C80C13" w:rsidP="00FD2D85">
            <w:pPr>
              <w:pStyle w:val="Docketstyle"/>
              <w:spacing w:line="240" w:lineRule="auto"/>
              <w:jc w:val="center"/>
              <w:rPr>
                <w:bCs/>
              </w:rPr>
            </w:pPr>
          </w:p>
          <w:p w14:paraId="079DF8BE" w14:textId="77777777" w:rsidR="00C80C13" w:rsidRPr="00917C13" w:rsidRDefault="00C80C13" w:rsidP="00FD2D85">
            <w:pPr>
              <w:pStyle w:val="Docketstyle"/>
              <w:spacing w:line="240" w:lineRule="auto"/>
              <w:jc w:val="center"/>
              <w:rPr>
                <w:bCs/>
              </w:rPr>
            </w:pPr>
          </w:p>
        </w:tc>
      </w:tr>
    </w:tbl>
    <w:p w14:paraId="379A783A" w14:textId="77777777" w:rsidR="00E208A3" w:rsidRDefault="00E208A3" w:rsidP="00C80C13">
      <w:pPr>
        <w:pStyle w:val="Documentheading"/>
        <w:spacing w:line="360" w:lineRule="auto"/>
        <w:rPr>
          <w:sz w:val="24"/>
          <w:szCs w:val="24"/>
        </w:rPr>
      </w:pPr>
    </w:p>
    <w:p w14:paraId="3C032AB4" w14:textId="77777777" w:rsidR="00C80C13" w:rsidRDefault="00A75CE3" w:rsidP="00C80C13">
      <w:pPr>
        <w:pStyle w:val="Documentheading"/>
        <w:spacing w:line="360" w:lineRule="auto"/>
        <w:rPr>
          <w:sz w:val="24"/>
          <w:szCs w:val="24"/>
        </w:rPr>
      </w:pPr>
      <w:r>
        <w:rPr>
          <w:sz w:val="24"/>
          <w:szCs w:val="24"/>
        </w:rPr>
        <w:t>PROPOSED NOTICE OF APPROVAL</w:t>
      </w:r>
    </w:p>
    <w:p w14:paraId="608A08DD" w14:textId="77777777" w:rsidR="00A75CE3" w:rsidRPr="00A75CE3" w:rsidRDefault="00A75CE3" w:rsidP="00A75CE3">
      <w:pPr>
        <w:pStyle w:val="Documentheading"/>
        <w:spacing w:line="360" w:lineRule="auto"/>
        <w:jc w:val="both"/>
        <w:rPr>
          <w:b w:val="0"/>
          <w:caps w:val="0"/>
          <w:sz w:val="24"/>
          <w:szCs w:val="24"/>
        </w:rPr>
      </w:pPr>
      <w:r>
        <w:rPr>
          <w:b w:val="0"/>
          <w:sz w:val="24"/>
          <w:szCs w:val="24"/>
        </w:rPr>
        <w:tab/>
      </w:r>
      <w:r>
        <w:rPr>
          <w:b w:val="0"/>
          <w:caps w:val="0"/>
          <w:sz w:val="24"/>
          <w:szCs w:val="24"/>
        </w:rPr>
        <w:t xml:space="preserve">This Notice of Approval addresses the application of </w:t>
      </w:r>
      <w:r w:rsidR="002F7FF5">
        <w:rPr>
          <w:b w:val="0"/>
          <w:caps w:val="0"/>
          <w:sz w:val="24"/>
          <w:szCs w:val="24"/>
        </w:rPr>
        <w:t>Corix Utilities Texas, Inc.</w:t>
      </w:r>
      <w:r w:rsidR="004D724B">
        <w:rPr>
          <w:b w:val="0"/>
          <w:caps w:val="0"/>
          <w:sz w:val="24"/>
          <w:szCs w:val="24"/>
        </w:rPr>
        <w:t xml:space="preserve"> (</w:t>
      </w:r>
      <w:r w:rsidR="002F7FF5">
        <w:rPr>
          <w:b w:val="0"/>
          <w:caps w:val="0"/>
          <w:sz w:val="24"/>
          <w:szCs w:val="24"/>
        </w:rPr>
        <w:t>Corix</w:t>
      </w:r>
      <w:r w:rsidR="004D724B">
        <w:rPr>
          <w:b w:val="0"/>
          <w:caps w:val="0"/>
          <w:sz w:val="24"/>
          <w:szCs w:val="24"/>
        </w:rPr>
        <w:t>)</w:t>
      </w:r>
      <w:r>
        <w:rPr>
          <w:b w:val="0"/>
          <w:caps w:val="0"/>
          <w:sz w:val="24"/>
          <w:szCs w:val="24"/>
        </w:rPr>
        <w:t xml:space="preserve"> </w:t>
      </w:r>
      <w:r w:rsidR="006B325D">
        <w:rPr>
          <w:b w:val="0"/>
          <w:caps w:val="0"/>
          <w:sz w:val="24"/>
          <w:szCs w:val="24"/>
        </w:rPr>
        <w:t xml:space="preserve">to </w:t>
      </w:r>
      <w:r>
        <w:rPr>
          <w:b w:val="0"/>
          <w:caps w:val="0"/>
          <w:sz w:val="24"/>
          <w:szCs w:val="24"/>
        </w:rPr>
        <w:t>amend its water certificate of convenience and necessity (CCN) number 1</w:t>
      </w:r>
      <w:r w:rsidR="00FD7E07">
        <w:rPr>
          <w:b w:val="0"/>
          <w:caps w:val="0"/>
          <w:sz w:val="24"/>
          <w:szCs w:val="24"/>
        </w:rPr>
        <w:t>3</w:t>
      </w:r>
      <w:r w:rsidR="002F7FF5">
        <w:rPr>
          <w:b w:val="0"/>
          <w:caps w:val="0"/>
          <w:sz w:val="24"/>
          <w:szCs w:val="24"/>
        </w:rPr>
        <w:t>227</w:t>
      </w:r>
      <w:r>
        <w:rPr>
          <w:b w:val="0"/>
          <w:caps w:val="0"/>
          <w:sz w:val="24"/>
          <w:szCs w:val="24"/>
        </w:rPr>
        <w:t xml:space="preserve"> </w:t>
      </w:r>
      <w:r w:rsidR="00EC6C0A">
        <w:rPr>
          <w:b w:val="0"/>
          <w:caps w:val="0"/>
          <w:sz w:val="24"/>
          <w:szCs w:val="24"/>
        </w:rPr>
        <w:t xml:space="preserve">to </w:t>
      </w:r>
      <w:r>
        <w:rPr>
          <w:b w:val="0"/>
          <w:caps w:val="0"/>
          <w:sz w:val="24"/>
          <w:szCs w:val="24"/>
        </w:rPr>
        <w:t xml:space="preserve">add </w:t>
      </w:r>
      <w:r w:rsidR="00FD7E07">
        <w:rPr>
          <w:b w:val="0"/>
          <w:caps w:val="0"/>
          <w:sz w:val="24"/>
          <w:szCs w:val="24"/>
        </w:rPr>
        <w:t>1</w:t>
      </w:r>
      <w:r w:rsidR="002F7FF5">
        <w:rPr>
          <w:b w:val="0"/>
          <w:caps w:val="0"/>
          <w:sz w:val="24"/>
          <w:szCs w:val="24"/>
        </w:rPr>
        <w:t>31</w:t>
      </w:r>
      <w:r w:rsidR="004D724B">
        <w:rPr>
          <w:b w:val="0"/>
          <w:caps w:val="0"/>
          <w:sz w:val="24"/>
          <w:szCs w:val="24"/>
        </w:rPr>
        <w:t xml:space="preserve"> </w:t>
      </w:r>
      <w:r w:rsidR="007F2E0E">
        <w:rPr>
          <w:b w:val="0"/>
          <w:caps w:val="0"/>
          <w:sz w:val="24"/>
          <w:szCs w:val="24"/>
        </w:rPr>
        <w:t>acres</w:t>
      </w:r>
      <w:r w:rsidR="00EC6C0A">
        <w:rPr>
          <w:b w:val="0"/>
          <w:caps w:val="0"/>
          <w:sz w:val="24"/>
          <w:szCs w:val="24"/>
        </w:rPr>
        <w:t xml:space="preserve"> </w:t>
      </w:r>
      <w:r>
        <w:rPr>
          <w:b w:val="0"/>
          <w:caps w:val="0"/>
          <w:sz w:val="24"/>
          <w:szCs w:val="24"/>
        </w:rPr>
        <w:t xml:space="preserve">to its water service area in </w:t>
      </w:r>
      <w:r w:rsidR="002F7FF5">
        <w:rPr>
          <w:b w:val="0"/>
          <w:caps w:val="0"/>
          <w:sz w:val="24"/>
          <w:szCs w:val="24"/>
        </w:rPr>
        <w:t>Blanco</w:t>
      </w:r>
      <w:r w:rsidR="00FD7E07">
        <w:rPr>
          <w:b w:val="0"/>
          <w:caps w:val="0"/>
          <w:sz w:val="24"/>
          <w:szCs w:val="24"/>
        </w:rPr>
        <w:t xml:space="preserve"> </w:t>
      </w:r>
      <w:r>
        <w:rPr>
          <w:b w:val="0"/>
          <w:caps w:val="0"/>
          <w:sz w:val="24"/>
          <w:szCs w:val="24"/>
        </w:rPr>
        <w:t>County</w:t>
      </w:r>
      <w:r w:rsidR="007F2E0E">
        <w:rPr>
          <w:b w:val="0"/>
          <w:caps w:val="0"/>
          <w:sz w:val="24"/>
          <w:szCs w:val="24"/>
        </w:rPr>
        <w:t xml:space="preserve">.  </w:t>
      </w:r>
      <w:r>
        <w:rPr>
          <w:b w:val="0"/>
          <w:caps w:val="0"/>
          <w:sz w:val="24"/>
          <w:szCs w:val="24"/>
        </w:rPr>
        <w:t>The application is approved</w:t>
      </w:r>
      <w:r w:rsidR="006B325D">
        <w:rPr>
          <w:b w:val="0"/>
          <w:caps w:val="0"/>
          <w:sz w:val="24"/>
          <w:szCs w:val="24"/>
        </w:rPr>
        <w:t>,</w:t>
      </w:r>
      <w:r>
        <w:rPr>
          <w:b w:val="0"/>
          <w:caps w:val="0"/>
          <w:sz w:val="24"/>
          <w:szCs w:val="24"/>
        </w:rPr>
        <w:t xml:space="preserve"> the requested area </w:t>
      </w:r>
      <w:r w:rsidR="007F2E0E">
        <w:rPr>
          <w:b w:val="0"/>
          <w:caps w:val="0"/>
          <w:sz w:val="24"/>
          <w:szCs w:val="24"/>
        </w:rPr>
        <w:t xml:space="preserve">is </w:t>
      </w:r>
      <w:r>
        <w:rPr>
          <w:b w:val="0"/>
          <w:caps w:val="0"/>
          <w:sz w:val="24"/>
          <w:szCs w:val="24"/>
        </w:rPr>
        <w:t xml:space="preserve">added to </w:t>
      </w:r>
      <w:r w:rsidR="004D724B">
        <w:rPr>
          <w:b w:val="0"/>
          <w:caps w:val="0"/>
          <w:sz w:val="24"/>
          <w:szCs w:val="24"/>
        </w:rPr>
        <w:t xml:space="preserve">water </w:t>
      </w:r>
      <w:r>
        <w:rPr>
          <w:b w:val="0"/>
          <w:caps w:val="0"/>
          <w:sz w:val="24"/>
          <w:szCs w:val="24"/>
        </w:rPr>
        <w:t>CCN number 1</w:t>
      </w:r>
      <w:r w:rsidR="00FD7E07">
        <w:rPr>
          <w:b w:val="0"/>
          <w:caps w:val="0"/>
          <w:sz w:val="24"/>
          <w:szCs w:val="24"/>
        </w:rPr>
        <w:t>3</w:t>
      </w:r>
      <w:r w:rsidR="002F7FF5">
        <w:rPr>
          <w:b w:val="0"/>
          <w:caps w:val="0"/>
          <w:sz w:val="24"/>
          <w:szCs w:val="24"/>
        </w:rPr>
        <w:t>227</w:t>
      </w:r>
      <w:r w:rsidR="004D724B">
        <w:rPr>
          <w:b w:val="0"/>
          <w:caps w:val="0"/>
          <w:sz w:val="24"/>
          <w:szCs w:val="24"/>
        </w:rPr>
        <w:t>.</w:t>
      </w:r>
    </w:p>
    <w:p w14:paraId="2A82FF72" w14:textId="77777777" w:rsidR="00C80C13" w:rsidRPr="00D050FE" w:rsidRDefault="00C80C13" w:rsidP="00C80C13">
      <w:pPr>
        <w:pStyle w:val="Documentheading"/>
        <w:spacing w:line="360" w:lineRule="auto"/>
        <w:jc w:val="both"/>
        <w:rPr>
          <w:sz w:val="24"/>
          <w:szCs w:val="24"/>
        </w:rPr>
      </w:pPr>
    </w:p>
    <w:p w14:paraId="7E8E873C" w14:textId="77777777" w:rsidR="00C80C13" w:rsidRDefault="00C80C13" w:rsidP="00C80C13">
      <w:pPr>
        <w:pStyle w:val="ListParagraph"/>
        <w:numPr>
          <w:ilvl w:val="0"/>
          <w:numId w:val="11"/>
        </w:numPr>
        <w:tabs>
          <w:tab w:val="left" w:pos="5040"/>
        </w:tabs>
        <w:spacing w:line="360" w:lineRule="auto"/>
        <w:ind w:left="360"/>
        <w:jc w:val="center"/>
        <w:rPr>
          <w:b/>
          <w:szCs w:val="24"/>
        </w:rPr>
      </w:pPr>
      <w:r w:rsidRPr="00C80C13">
        <w:rPr>
          <w:b/>
          <w:szCs w:val="24"/>
        </w:rPr>
        <w:t>Findings of Fact</w:t>
      </w:r>
    </w:p>
    <w:p w14:paraId="3CE70C4C" w14:textId="77777777" w:rsidR="00C80C13" w:rsidRDefault="00293AF5" w:rsidP="00293AF5">
      <w:pPr>
        <w:spacing w:line="360" w:lineRule="auto"/>
        <w:rPr>
          <w:szCs w:val="24"/>
        </w:rPr>
      </w:pPr>
      <w:r>
        <w:rPr>
          <w:szCs w:val="24"/>
        </w:rPr>
        <w:tab/>
      </w:r>
      <w:r w:rsidR="00C80C13" w:rsidRPr="00C80C13">
        <w:rPr>
          <w:szCs w:val="24"/>
        </w:rPr>
        <w:t>The Commission makes the following findings of fact</w:t>
      </w:r>
      <w:r>
        <w:rPr>
          <w:szCs w:val="24"/>
        </w:rPr>
        <w:t>.</w:t>
      </w:r>
    </w:p>
    <w:p w14:paraId="06CF910F" w14:textId="77777777" w:rsidR="00C80C13" w:rsidRDefault="00C80C13" w:rsidP="00C80C13">
      <w:pPr>
        <w:tabs>
          <w:tab w:val="left" w:pos="5040"/>
        </w:tabs>
        <w:spacing w:line="360" w:lineRule="auto"/>
        <w:rPr>
          <w:szCs w:val="24"/>
        </w:rPr>
      </w:pPr>
      <w:r>
        <w:rPr>
          <w:b/>
          <w:i/>
          <w:szCs w:val="24"/>
          <w:u w:val="single"/>
        </w:rPr>
        <w:t>Applicant</w:t>
      </w:r>
    </w:p>
    <w:p w14:paraId="63FCB0EF" w14:textId="3F398360" w:rsidR="00C80C13" w:rsidRPr="000700BF" w:rsidRDefault="00F008BA" w:rsidP="000700BF">
      <w:pPr>
        <w:pStyle w:val="ListParagraph"/>
        <w:numPr>
          <w:ilvl w:val="0"/>
          <w:numId w:val="12"/>
        </w:numPr>
        <w:tabs>
          <w:tab w:val="left" w:pos="5040"/>
        </w:tabs>
        <w:spacing w:line="360" w:lineRule="auto"/>
        <w:rPr>
          <w:szCs w:val="24"/>
        </w:rPr>
      </w:pPr>
      <w:proofErr w:type="spellStart"/>
      <w:r>
        <w:rPr>
          <w:color w:val="000000" w:themeColor="text1"/>
        </w:rPr>
        <w:t>Corix</w:t>
      </w:r>
      <w:proofErr w:type="spellEnd"/>
      <w:r w:rsidR="00FD7E07">
        <w:rPr>
          <w:color w:val="000000" w:themeColor="text1"/>
        </w:rPr>
        <w:t xml:space="preserve"> </w:t>
      </w:r>
      <w:r w:rsidR="000700BF">
        <w:rPr>
          <w:szCs w:val="24"/>
        </w:rPr>
        <w:t xml:space="preserve">is a </w:t>
      </w:r>
      <w:r w:rsidR="00E349C4">
        <w:rPr>
          <w:szCs w:val="24"/>
        </w:rPr>
        <w:t>domestic</w:t>
      </w:r>
      <w:r w:rsidR="000700BF">
        <w:rPr>
          <w:szCs w:val="24"/>
        </w:rPr>
        <w:t xml:space="preserve"> corporation </w:t>
      </w:r>
      <w:r w:rsidR="00E349C4">
        <w:rPr>
          <w:szCs w:val="24"/>
        </w:rPr>
        <w:t xml:space="preserve">registered with the Texas Secretary of State under </w:t>
      </w:r>
      <w:r w:rsidR="002F7FF5">
        <w:rPr>
          <w:szCs w:val="24"/>
        </w:rPr>
        <w:t>charter</w:t>
      </w:r>
      <w:r w:rsidR="00E349C4">
        <w:rPr>
          <w:szCs w:val="24"/>
        </w:rPr>
        <w:t xml:space="preserve"> number </w:t>
      </w:r>
      <w:r w:rsidR="002F7FF5">
        <w:rPr>
          <w:szCs w:val="24"/>
        </w:rPr>
        <w:t>801600117</w:t>
      </w:r>
      <w:r w:rsidR="000700BF">
        <w:rPr>
          <w:szCs w:val="24"/>
        </w:rPr>
        <w:t>.</w:t>
      </w:r>
    </w:p>
    <w:p w14:paraId="701C9B69" w14:textId="20419381" w:rsidR="00C80C13" w:rsidRDefault="00F008BA" w:rsidP="007D3627">
      <w:pPr>
        <w:pStyle w:val="ListParagraph"/>
        <w:numPr>
          <w:ilvl w:val="0"/>
          <w:numId w:val="12"/>
        </w:numPr>
        <w:tabs>
          <w:tab w:val="left" w:pos="5040"/>
        </w:tabs>
        <w:spacing w:after="120" w:line="360" w:lineRule="auto"/>
        <w:rPr>
          <w:szCs w:val="24"/>
        </w:rPr>
      </w:pPr>
      <w:proofErr w:type="spellStart"/>
      <w:r>
        <w:rPr>
          <w:color w:val="000000" w:themeColor="text1"/>
        </w:rPr>
        <w:t>Corix</w:t>
      </w:r>
      <w:proofErr w:type="spellEnd"/>
      <w:r w:rsidR="00FD7E07">
        <w:rPr>
          <w:color w:val="000000" w:themeColor="text1"/>
        </w:rPr>
        <w:t xml:space="preserve"> </w:t>
      </w:r>
      <w:r w:rsidR="008763AB">
        <w:rPr>
          <w:szCs w:val="24"/>
        </w:rPr>
        <w:t>operates, maintains, and controls facilities that provide water service under CCN number</w:t>
      </w:r>
      <w:r w:rsidR="000700BF">
        <w:rPr>
          <w:szCs w:val="24"/>
        </w:rPr>
        <w:t xml:space="preserve"> </w:t>
      </w:r>
      <w:r w:rsidR="002F7FF5">
        <w:rPr>
          <w:szCs w:val="24"/>
        </w:rPr>
        <w:t>13227</w:t>
      </w:r>
      <w:r w:rsidR="008763AB">
        <w:rPr>
          <w:szCs w:val="24"/>
        </w:rPr>
        <w:t xml:space="preserve"> i</w:t>
      </w:r>
      <w:r w:rsidR="00FD7E07">
        <w:rPr>
          <w:szCs w:val="24"/>
        </w:rPr>
        <w:t xml:space="preserve">n </w:t>
      </w:r>
      <w:r w:rsidR="002F7FF5">
        <w:rPr>
          <w:szCs w:val="24"/>
        </w:rPr>
        <w:t>Blanco</w:t>
      </w:r>
      <w:r w:rsidR="00FD7E07">
        <w:rPr>
          <w:szCs w:val="24"/>
        </w:rPr>
        <w:t xml:space="preserve"> </w:t>
      </w:r>
      <w:r w:rsidR="008763AB">
        <w:rPr>
          <w:szCs w:val="24"/>
        </w:rPr>
        <w:t>County.</w:t>
      </w:r>
    </w:p>
    <w:p w14:paraId="1482FC24" w14:textId="77777777" w:rsidR="008763AB" w:rsidRPr="008763AB" w:rsidRDefault="008763AB" w:rsidP="008763AB">
      <w:pPr>
        <w:tabs>
          <w:tab w:val="left" w:pos="5040"/>
        </w:tabs>
        <w:spacing w:line="360" w:lineRule="auto"/>
        <w:rPr>
          <w:szCs w:val="24"/>
        </w:rPr>
      </w:pPr>
      <w:r w:rsidRPr="008763AB">
        <w:rPr>
          <w:b/>
          <w:i/>
          <w:szCs w:val="24"/>
          <w:u w:val="single"/>
        </w:rPr>
        <w:t>Applica</w:t>
      </w:r>
      <w:r>
        <w:rPr>
          <w:b/>
          <w:i/>
          <w:szCs w:val="24"/>
          <w:u w:val="single"/>
        </w:rPr>
        <w:t>tion</w:t>
      </w:r>
    </w:p>
    <w:p w14:paraId="000FA143" w14:textId="77777777" w:rsidR="008763AB" w:rsidRDefault="008763AB" w:rsidP="008763AB">
      <w:pPr>
        <w:pStyle w:val="ListParagraph"/>
        <w:numPr>
          <w:ilvl w:val="0"/>
          <w:numId w:val="12"/>
        </w:numPr>
        <w:tabs>
          <w:tab w:val="left" w:pos="5040"/>
        </w:tabs>
        <w:spacing w:line="360" w:lineRule="auto"/>
        <w:rPr>
          <w:szCs w:val="24"/>
        </w:rPr>
      </w:pPr>
      <w:r w:rsidRPr="008763AB">
        <w:rPr>
          <w:szCs w:val="24"/>
        </w:rPr>
        <w:t xml:space="preserve">On </w:t>
      </w:r>
      <w:r w:rsidR="002F7FF5">
        <w:rPr>
          <w:szCs w:val="24"/>
        </w:rPr>
        <w:t>February 6</w:t>
      </w:r>
      <w:r w:rsidRPr="008763AB">
        <w:rPr>
          <w:szCs w:val="24"/>
        </w:rPr>
        <w:t>, 20</w:t>
      </w:r>
      <w:r w:rsidR="002F7FF5">
        <w:rPr>
          <w:szCs w:val="24"/>
        </w:rPr>
        <w:t>20</w:t>
      </w:r>
      <w:r w:rsidRPr="008763AB">
        <w:rPr>
          <w:szCs w:val="24"/>
        </w:rPr>
        <w:t xml:space="preserve">, </w:t>
      </w:r>
      <w:r w:rsidR="002F7FF5">
        <w:rPr>
          <w:color w:val="000000" w:themeColor="text1"/>
        </w:rPr>
        <w:t>Corix</w:t>
      </w:r>
      <w:r w:rsidR="000700BF" w:rsidRPr="000700BF">
        <w:rPr>
          <w:szCs w:val="24"/>
        </w:rPr>
        <w:t xml:space="preserve"> </w:t>
      </w:r>
      <w:r w:rsidRPr="008763AB">
        <w:rPr>
          <w:szCs w:val="24"/>
        </w:rPr>
        <w:t>filed an application t</w:t>
      </w:r>
      <w:r>
        <w:rPr>
          <w:szCs w:val="24"/>
        </w:rPr>
        <w:t xml:space="preserve">o </w:t>
      </w:r>
      <w:r w:rsidRPr="008763AB">
        <w:rPr>
          <w:szCs w:val="24"/>
        </w:rPr>
        <w:t xml:space="preserve">amend its water CCN number </w:t>
      </w:r>
      <w:r w:rsidR="00A75CE3">
        <w:rPr>
          <w:szCs w:val="24"/>
        </w:rPr>
        <w:t>1</w:t>
      </w:r>
      <w:r w:rsidR="00E349C4">
        <w:rPr>
          <w:szCs w:val="24"/>
        </w:rPr>
        <w:t>3</w:t>
      </w:r>
      <w:r w:rsidR="002F7FF5">
        <w:rPr>
          <w:szCs w:val="24"/>
        </w:rPr>
        <w:t xml:space="preserve">227 </w:t>
      </w:r>
      <w:r w:rsidRPr="008763AB">
        <w:rPr>
          <w:szCs w:val="24"/>
        </w:rPr>
        <w:t>in</w:t>
      </w:r>
      <w:r>
        <w:rPr>
          <w:szCs w:val="24"/>
        </w:rPr>
        <w:t xml:space="preserve"> </w:t>
      </w:r>
      <w:r w:rsidR="002F7FF5">
        <w:rPr>
          <w:szCs w:val="24"/>
        </w:rPr>
        <w:t>Blanco</w:t>
      </w:r>
      <w:r w:rsidR="00E349C4">
        <w:rPr>
          <w:szCs w:val="24"/>
        </w:rPr>
        <w:t xml:space="preserve"> </w:t>
      </w:r>
      <w:r>
        <w:rPr>
          <w:szCs w:val="24"/>
        </w:rPr>
        <w:t>C</w:t>
      </w:r>
      <w:r w:rsidRPr="008763AB">
        <w:rPr>
          <w:szCs w:val="24"/>
        </w:rPr>
        <w:t>ounty.</w:t>
      </w:r>
    </w:p>
    <w:p w14:paraId="72AA32F2" w14:textId="6850B0AE" w:rsidR="000700BF" w:rsidRPr="00E349C4" w:rsidRDefault="008763AB" w:rsidP="00E349C4">
      <w:pPr>
        <w:pStyle w:val="ListParagraph"/>
        <w:numPr>
          <w:ilvl w:val="0"/>
          <w:numId w:val="12"/>
        </w:numPr>
        <w:tabs>
          <w:tab w:val="left" w:pos="5040"/>
        </w:tabs>
        <w:spacing w:line="360" w:lineRule="auto"/>
        <w:rPr>
          <w:szCs w:val="24"/>
        </w:rPr>
      </w:pPr>
      <w:r w:rsidRPr="008763AB">
        <w:rPr>
          <w:szCs w:val="24"/>
        </w:rPr>
        <w:t xml:space="preserve">The </w:t>
      </w:r>
      <w:r w:rsidR="000700BF">
        <w:rPr>
          <w:szCs w:val="24"/>
        </w:rPr>
        <w:t xml:space="preserve">total </w:t>
      </w:r>
      <w:r w:rsidRPr="008763AB">
        <w:rPr>
          <w:szCs w:val="24"/>
        </w:rPr>
        <w:t xml:space="preserve">requested area </w:t>
      </w:r>
      <w:r w:rsidR="000700BF">
        <w:rPr>
          <w:szCs w:val="24"/>
        </w:rPr>
        <w:t xml:space="preserve">is </w:t>
      </w:r>
      <w:r w:rsidR="00E349C4">
        <w:rPr>
          <w:szCs w:val="24"/>
        </w:rPr>
        <w:t>1</w:t>
      </w:r>
      <w:r w:rsidR="002F7FF5">
        <w:rPr>
          <w:szCs w:val="24"/>
        </w:rPr>
        <w:t>31</w:t>
      </w:r>
      <w:r w:rsidRPr="00A75CE3">
        <w:rPr>
          <w:szCs w:val="24"/>
        </w:rPr>
        <w:t xml:space="preserve"> acres</w:t>
      </w:r>
      <w:r w:rsidR="00E349C4">
        <w:rPr>
          <w:szCs w:val="24"/>
        </w:rPr>
        <w:t xml:space="preserve">, </w:t>
      </w:r>
      <w:r w:rsidR="000700BF" w:rsidRPr="00E349C4">
        <w:rPr>
          <w:szCs w:val="24"/>
        </w:rPr>
        <w:t xml:space="preserve">is located approximately </w:t>
      </w:r>
      <w:r w:rsidR="008645D2">
        <w:rPr>
          <w:szCs w:val="24"/>
        </w:rPr>
        <w:t xml:space="preserve">2 </w:t>
      </w:r>
      <w:r w:rsidR="000700BF" w:rsidRPr="00E349C4">
        <w:rPr>
          <w:szCs w:val="24"/>
        </w:rPr>
        <w:t xml:space="preserve">miles </w:t>
      </w:r>
      <w:r w:rsidR="0064563C" w:rsidRPr="00517712">
        <w:rPr>
          <w:szCs w:val="24"/>
        </w:rPr>
        <w:t>north/</w:t>
      </w:r>
      <w:r w:rsidR="0064563C">
        <w:rPr>
          <w:szCs w:val="24"/>
        </w:rPr>
        <w:t>northeast</w:t>
      </w:r>
      <w:r w:rsidR="000700BF" w:rsidRPr="00E349C4">
        <w:rPr>
          <w:szCs w:val="24"/>
        </w:rPr>
        <w:t xml:space="preserve"> of </w:t>
      </w:r>
      <w:r w:rsidR="008645D2">
        <w:rPr>
          <w:szCs w:val="24"/>
        </w:rPr>
        <w:t>downtown Round Mountain, TX</w:t>
      </w:r>
      <w:r w:rsidR="000700BF" w:rsidRPr="00E349C4">
        <w:rPr>
          <w:szCs w:val="24"/>
        </w:rPr>
        <w:t>, and is generally bounded on the north</w:t>
      </w:r>
      <w:r w:rsidR="008645D2">
        <w:rPr>
          <w:szCs w:val="24"/>
        </w:rPr>
        <w:t xml:space="preserve"> by 0.3 mile south of </w:t>
      </w:r>
      <w:r w:rsidR="0064563C">
        <w:rPr>
          <w:szCs w:val="24"/>
        </w:rPr>
        <w:t>county Road 313</w:t>
      </w:r>
      <w:r w:rsidR="008645D2">
        <w:rPr>
          <w:szCs w:val="24"/>
        </w:rPr>
        <w:t xml:space="preserve"> and US Hwy 281 intersection</w:t>
      </w:r>
      <w:r w:rsidR="000700BF" w:rsidRPr="00E349C4">
        <w:rPr>
          <w:szCs w:val="24"/>
        </w:rPr>
        <w:t xml:space="preserve">; on the east by </w:t>
      </w:r>
      <w:r w:rsidR="008645D2">
        <w:rPr>
          <w:szCs w:val="24"/>
        </w:rPr>
        <w:t>Old Marble Falls Road (County Road 305)</w:t>
      </w:r>
      <w:r w:rsidR="00E349C4">
        <w:rPr>
          <w:szCs w:val="24"/>
        </w:rPr>
        <w:t xml:space="preserve">; on the </w:t>
      </w:r>
      <w:r w:rsidR="000700BF" w:rsidRPr="00E349C4">
        <w:rPr>
          <w:szCs w:val="24"/>
        </w:rPr>
        <w:t xml:space="preserve">south by </w:t>
      </w:r>
      <w:r w:rsidR="0064563C">
        <w:rPr>
          <w:szCs w:val="24"/>
        </w:rPr>
        <w:t>0</w:t>
      </w:r>
      <w:r w:rsidR="0064563C">
        <w:rPr>
          <w:u w:val="single"/>
        </w:rPr>
        <w:t>.8 mile south of</w:t>
      </w:r>
      <w:r w:rsidR="0064563C" w:rsidRPr="006F1B17">
        <w:rPr>
          <w:u w:val="single"/>
        </w:rPr>
        <w:t xml:space="preserve"> </w:t>
      </w:r>
      <w:r w:rsidR="0064563C">
        <w:rPr>
          <w:u w:val="single"/>
        </w:rPr>
        <w:t>County Road 313 and US Hwy 281 intersection</w:t>
      </w:r>
      <w:r w:rsidR="000700BF" w:rsidRPr="00E349C4">
        <w:rPr>
          <w:szCs w:val="24"/>
        </w:rPr>
        <w:t xml:space="preserve">; and on the west by </w:t>
      </w:r>
      <w:r w:rsidR="008645D2">
        <w:rPr>
          <w:szCs w:val="24"/>
        </w:rPr>
        <w:t>US Hwy 281</w:t>
      </w:r>
      <w:r w:rsidR="000700BF" w:rsidRPr="00E349C4">
        <w:rPr>
          <w:szCs w:val="24"/>
        </w:rPr>
        <w:t>.</w:t>
      </w:r>
    </w:p>
    <w:p w14:paraId="0671632F" w14:textId="77777777" w:rsidR="008763AB" w:rsidRDefault="008763AB" w:rsidP="00DD5D1A">
      <w:pPr>
        <w:pStyle w:val="ListParagraph"/>
        <w:numPr>
          <w:ilvl w:val="0"/>
          <w:numId w:val="12"/>
        </w:numPr>
        <w:tabs>
          <w:tab w:val="left" w:pos="5040"/>
        </w:tabs>
        <w:spacing w:line="360" w:lineRule="auto"/>
        <w:rPr>
          <w:szCs w:val="24"/>
        </w:rPr>
      </w:pPr>
      <w:r w:rsidRPr="008763AB">
        <w:rPr>
          <w:szCs w:val="24"/>
        </w:rPr>
        <w:t xml:space="preserve">In Order No. </w:t>
      </w:r>
      <w:r w:rsidR="008645D2">
        <w:rPr>
          <w:szCs w:val="24"/>
        </w:rPr>
        <w:t>2</w:t>
      </w:r>
      <w:r w:rsidRPr="008763AB">
        <w:rPr>
          <w:szCs w:val="24"/>
        </w:rPr>
        <w:t xml:space="preserve"> issued </w:t>
      </w:r>
      <w:r w:rsidR="002736DC">
        <w:rPr>
          <w:szCs w:val="24"/>
        </w:rPr>
        <w:t xml:space="preserve">on </w:t>
      </w:r>
      <w:r w:rsidR="008645D2">
        <w:rPr>
          <w:szCs w:val="24"/>
        </w:rPr>
        <w:t>March 12, 2020</w:t>
      </w:r>
      <w:r w:rsidRPr="008763AB">
        <w:rPr>
          <w:szCs w:val="24"/>
        </w:rPr>
        <w:t>, the administrative law judge (ALJ) found the</w:t>
      </w:r>
      <w:r>
        <w:rPr>
          <w:szCs w:val="24"/>
        </w:rPr>
        <w:t xml:space="preserve"> </w:t>
      </w:r>
      <w:r w:rsidRPr="008763AB">
        <w:rPr>
          <w:szCs w:val="24"/>
        </w:rPr>
        <w:t>application administratively complete.</w:t>
      </w:r>
    </w:p>
    <w:p w14:paraId="46F6A72A" w14:textId="77777777" w:rsidR="00DD5D1A" w:rsidRPr="00DD5D1A" w:rsidRDefault="00DD5D1A" w:rsidP="00DD5D1A">
      <w:pPr>
        <w:tabs>
          <w:tab w:val="left" w:pos="5040"/>
        </w:tabs>
        <w:spacing w:line="360" w:lineRule="auto"/>
        <w:rPr>
          <w:szCs w:val="24"/>
        </w:rPr>
      </w:pPr>
    </w:p>
    <w:p w14:paraId="7F77CCB9" w14:textId="77777777" w:rsidR="008763AB" w:rsidRPr="008763AB" w:rsidRDefault="008763AB" w:rsidP="008763AB">
      <w:pPr>
        <w:tabs>
          <w:tab w:val="left" w:pos="5040"/>
        </w:tabs>
        <w:spacing w:line="360" w:lineRule="auto"/>
        <w:rPr>
          <w:szCs w:val="24"/>
        </w:rPr>
      </w:pPr>
      <w:r>
        <w:rPr>
          <w:b/>
          <w:i/>
          <w:szCs w:val="24"/>
          <w:u w:val="single"/>
        </w:rPr>
        <w:t>Notice</w:t>
      </w:r>
    </w:p>
    <w:p w14:paraId="31F5C693" w14:textId="7A96E01E" w:rsidR="008763AB" w:rsidRDefault="008763AB" w:rsidP="008763AB">
      <w:pPr>
        <w:pStyle w:val="ListParagraph"/>
        <w:numPr>
          <w:ilvl w:val="0"/>
          <w:numId w:val="12"/>
        </w:numPr>
        <w:tabs>
          <w:tab w:val="left" w:pos="5040"/>
        </w:tabs>
        <w:spacing w:line="360" w:lineRule="auto"/>
        <w:rPr>
          <w:szCs w:val="24"/>
        </w:rPr>
      </w:pPr>
      <w:r>
        <w:rPr>
          <w:szCs w:val="24"/>
        </w:rPr>
        <w:t xml:space="preserve">On </w:t>
      </w:r>
      <w:r w:rsidR="008645D2">
        <w:rPr>
          <w:szCs w:val="24"/>
        </w:rPr>
        <w:t xml:space="preserve">April </w:t>
      </w:r>
      <w:r w:rsidR="00065B11">
        <w:rPr>
          <w:szCs w:val="24"/>
        </w:rPr>
        <w:t>13</w:t>
      </w:r>
      <w:r w:rsidR="008645D2">
        <w:rPr>
          <w:szCs w:val="24"/>
        </w:rPr>
        <w:t>, 2020</w:t>
      </w:r>
      <w:r>
        <w:rPr>
          <w:szCs w:val="24"/>
        </w:rPr>
        <w:t xml:space="preserve">, </w:t>
      </w:r>
      <w:proofErr w:type="spellStart"/>
      <w:r w:rsidR="008645D2">
        <w:rPr>
          <w:color w:val="000000" w:themeColor="text1"/>
        </w:rPr>
        <w:t>Corix</w:t>
      </w:r>
      <w:proofErr w:type="spellEnd"/>
      <w:r w:rsidR="00186E0E" w:rsidRPr="000700BF">
        <w:rPr>
          <w:szCs w:val="24"/>
        </w:rPr>
        <w:t xml:space="preserve"> </w:t>
      </w:r>
      <w:r>
        <w:rPr>
          <w:szCs w:val="24"/>
        </w:rPr>
        <w:t xml:space="preserve">filed the affidavit of </w:t>
      </w:r>
      <w:r w:rsidR="008645D2">
        <w:rPr>
          <w:szCs w:val="24"/>
        </w:rPr>
        <w:t>Scott B. Ahlstrom</w:t>
      </w:r>
      <w:r>
        <w:rPr>
          <w:szCs w:val="24"/>
        </w:rPr>
        <w:t xml:space="preserve">, </w:t>
      </w:r>
      <w:r w:rsidR="008645D2">
        <w:rPr>
          <w:color w:val="000000" w:themeColor="text1"/>
        </w:rPr>
        <w:t>Corix’s</w:t>
      </w:r>
      <w:r w:rsidR="00186E0E" w:rsidRPr="000700BF">
        <w:rPr>
          <w:szCs w:val="24"/>
        </w:rPr>
        <w:t xml:space="preserve"> </w:t>
      </w:r>
      <w:r>
        <w:rPr>
          <w:szCs w:val="24"/>
        </w:rPr>
        <w:t xml:space="preserve">authorized representative, attesting that notice was mailed to neighboring utilities, county authorities, municipalities, and affected parties on </w:t>
      </w:r>
      <w:r w:rsidR="008645D2">
        <w:rPr>
          <w:szCs w:val="24"/>
        </w:rPr>
        <w:t>March 17</w:t>
      </w:r>
      <w:r>
        <w:rPr>
          <w:szCs w:val="24"/>
        </w:rPr>
        <w:t>, 20</w:t>
      </w:r>
      <w:r w:rsidR="008645D2">
        <w:rPr>
          <w:szCs w:val="24"/>
        </w:rPr>
        <w:t>20</w:t>
      </w:r>
      <w:r>
        <w:rPr>
          <w:szCs w:val="24"/>
        </w:rPr>
        <w:t>.</w:t>
      </w:r>
    </w:p>
    <w:p w14:paraId="3CCFC880" w14:textId="28E0AC17" w:rsidR="00C62A31" w:rsidRPr="00C62A31" w:rsidRDefault="00C62A31" w:rsidP="00C62A31">
      <w:pPr>
        <w:pStyle w:val="ListParagraph"/>
        <w:numPr>
          <w:ilvl w:val="0"/>
          <w:numId w:val="12"/>
        </w:numPr>
        <w:tabs>
          <w:tab w:val="left" w:pos="5040"/>
        </w:tabs>
        <w:spacing w:line="360" w:lineRule="auto"/>
        <w:rPr>
          <w:szCs w:val="24"/>
        </w:rPr>
      </w:pPr>
      <w:r w:rsidRPr="00C62A31">
        <w:rPr>
          <w:szCs w:val="24"/>
        </w:rPr>
        <w:t xml:space="preserve">On </w:t>
      </w:r>
      <w:r w:rsidR="00065B11" w:rsidRPr="00065B11">
        <w:rPr>
          <w:szCs w:val="24"/>
        </w:rPr>
        <w:t xml:space="preserve">April </w:t>
      </w:r>
      <w:r w:rsidR="00065B11">
        <w:rPr>
          <w:szCs w:val="24"/>
        </w:rPr>
        <w:t>13</w:t>
      </w:r>
      <w:r w:rsidR="00065B11" w:rsidRPr="00065B11">
        <w:rPr>
          <w:szCs w:val="24"/>
        </w:rPr>
        <w:t xml:space="preserve">, 2020 </w:t>
      </w:r>
      <w:proofErr w:type="spellStart"/>
      <w:r w:rsidR="00065B11" w:rsidRPr="00065B11">
        <w:rPr>
          <w:szCs w:val="24"/>
        </w:rPr>
        <w:t>Corix</w:t>
      </w:r>
      <w:proofErr w:type="spellEnd"/>
      <w:r w:rsidR="00065B11" w:rsidRPr="00065B11">
        <w:rPr>
          <w:szCs w:val="24"/>
        </w:rPr>
        <w:t xml:space="preserve"> </w:t>
      </w:r>
      <w:r w:rsidRPr="00065B11">
        <w:rPr>
          <w:szCs w:val="24"/>
        </w:rPr>
        <w:t xml:space="preserve">filed </w:t>
      </w:r>
      <w:r w:rsidR="00186E0E" w:rsidRPr="00065B11">
        <w:rPr>
          <w:szCs w:val="24"/>
        </w:rPr>
        <w:t xml:space="preserve">the affidavit of </w:t>
      </w:r>
      <w:r w:rsidR="00A645E0" w:rsidRPr="00065B11">
        <w:rPr>
          <w:szCs w:val="24"/>
        </w:rPr>
        <w:t>Suzanne Hunter</w:t>
      </w:r>
      <w:r w:rsidRPr="00065B11">
        <w:rPr>
          <w:szCs w:val="24"/>
        </w:rPr>
        <w:t xml:space="preserve"> attesting</w:t>
      </w:r>
      <w:r w:rsidRPr="00C62A31">
        <w:rPr>
          <w:szCs w:val="24"/>
        </w:rPr>
        <w:t xml:space="preserve"> to publication of notice in the </w:t>
      </w:r>
      <w:r w:rsidR="00A645E0">
        <w:rPr>
          <w:i/>
          <w:szCs w:val="24"/>
        </w:rPr>
        <w:t>Blanco County News</w:t>
      </w:r>
      <w:r w:rsidRPr="00C62A31">
        <w:rPr>
          <w:szCs w:val="24"/>
        </w:rPr>
        <w:t xml:space="preserve">, a newspaper of general circulation in </w:t>
      </w:r>
      <w:r w:rsidR="00A645E0">
        <w:rPr>
          <w:szCs w:val="24"/>
        </w:rPr>
        <w:t>Blanco</w:t>
      </w:r>
      <w:r w:rsidR="00186E0E">
        <w:rPr>
          <w:szCs w:val="24"/>
        </w:rPr>
        <w:t xml:space="preserve"> </w:t>
      </w:r>
      <w:r w:rsidRPr="00C62A31">
        <w:rPr>
          <w:szCs w:val="24"/>
        </w:rPr>
        <w:t xml:space="preserve">County, on </w:t>
      </w:r>
      <w:r w:rsidR="00A645E0">
        <w:rPr>
          <w:szCs w:val="24"/>
        </w:rPr>
        <w:t>March 25</w:t>
      </w:r>
      <w:r w:rsidRPr="00C62A31">
        <w:rPr>
          <w:szCs w:val="24"/>
        </w:rPr>
        <w:t>, 20</w:t>
      </w:r>
      <w:r w:rsidR="00A645E0">
        <w:rPr>
          <w:szCs w:val="24"/>
        </w:rPr>
        <w:t>20</w:t>
      </w:r>
      <w:r w:rsidRPr="00C62A31">
        <w:rPr>
          <w:szCs w:val="24"/>
        </w:rPr>
        <w:t xml:space="preserve"> and </w:t>
      </w:r>
      <w:r w:rsidR="00A645E0">
        <w:rPr>
          <w:szCs w:val="24"/>
        </w:rPr>
        <w:t>April 1</w:t>
      </w:r>
      <w:r w:rsidRPr="00C62A31">
        <w:rPr>
          <w:szCs w:val="24"/>
        </w:rPr>
        <w:t>, 20</w:t>
      </w:r>
      <w:r w:rsidR="00A645E0">
        <w:rPr>
          <w:szCs w:val="24"/>
        </w:rPr>
        <w:t>20</w:t>
      </w:r>
      <w:r w:rsidRPr="00C62A31">
        <w:rPr>
          <w:szCs w:val="24"/>
        </w:rPr>
        <w:t xml:space="preserve">. </w:t>
      </w:r>
    </w:p>
    <w:p w14:paraId="0A4B9AD7" w14:textId="77777777" w:rsidR="00C62A31" w:rsidRDefault="00C62A31" w:rsidP="00DD5D1A">
      <w:pPr>
        <w:pStyle w:val="ListParagraph"/>
        <w:numPr>
          <w:ilvl w:val="0"/>
          <w:numId w:val="12"/>
        </w:numPr>
        <w:tabs>
          <w:tab w:val="left" w:pos="5040"/>
        </w:tabs>
        <w:spacing w:line="360" w:lineRule="auto"/>
        <w:rPr>
          <w:szCs w:val="24"/>
        </w:rPr>
      </w:pPr>
      <w:r w:rsidRPr="00C62A31">
        <w:rPr>
          <w:szCs w:val="24"/>
        </w:rPr>
        <w:t xml:space="preserve">In Order No. </w:t>
      </w:r>
      <w:r w:rsidR="00A645E0">
        <w:rPr>
          <w:szCs w:val="24"/>
        </w:rPr>
        <w:t>3</w:t>
      </w:r>
      <w:r w:rsidRPr="00C62A31">
        <w:rPr>
          <w:szCs w:val="24"/>
        </w:rPr>
        <w:t xml:space="preserve"> issued on </w:t>
      </w:r>
      <w:r w:rsidR="00A645E0">
        <w:rPr>
          <w:szCs w:val="24"/>
        </w:rPr>
        <w:t>April 28</w:t>
      </w:r>
      <w:r w:rsidRPr="00C62A31">
        <w:rPr>
          <w:szCs w:val="24"/>
        </w:rPr>
        <w:t>, 20</w:t>
      </w:r>
      <w:r w:rsidR="00186E0E">
        <w:rPr>
          <w:szCs w:val="24"/>
        </w:rPr>
        <w:t>20</w:t>
      </w:r>
      <w:r w:rsidRPr="00C62A31">
        <w:rPr>
          <w:szCs w:val="24"/>
        </w:rPr>
        <w:t>, the A</w:t>
      </w:r>
      <w:r>
        <w:rPr>
          <w:szCs w:val="24"/>
        </w:rPr>
        <w:t>LJ</w:t>
      </w:r>
      <w:r w:rsidRPr="00C62A31">
        <w:rPr>
          <w:szCs w:val="24"/>
        </w:rPr>
        <w:t xml:space="preserve"> found the notice </w:t>
      </w:r>
      <w:proofErr w:type="gramStart"/>
      <w:r w:rsidRPr="00C62A31">
        <w:rPr>
          <w:szCs w:val="24"/>
        </w:rPr>
        <w:t>sufficient</w:t>
      </w:r>
      <w:proofErr w:type="gramEnd"/>
      <w:r>
        <w:rPr>
          <w:szCs w:val="24"/>
        </w:rPr>
        <w:t>.</w:t>
      </w:r>
    </w:p>
    <w:p w14:paraId="117FD066" w14:textId="77777777" w:rsidR="00DD5D1A" w:rsidRPr="00DD5D1A" w:rsidRDefault="00DD5D1A" w:rsidP="00DD5D1A">
      <w:pPr>
        <w:tabs>
          <w:tab w:val="left" w:pos="5040"/>
        </w:tabs>
        <w:spacing w:line="360" w:lineRule="auto"/>
        <w:rPr>
          <w:szCs w:val="24"/>
        </w:rPr>
      </w:pPr>
    </w:p>
    <w:p w14:paraId="6F6A858F" w14:textId="77777777" w:rsidR="00C62A31" w:rsidRPr="00C62A31" w:rsidRDefault="00C62A31" w:rsidP="00C62A31">
      <w:pPr>
        <w:tabs>
          <w:tab w:val="left" w:pos="5040"/>
        </w:tabs>
        <w:spacing w:line="360" w:lineRule="auto"/>
        <w:rPr>
          <w:b/>
          <w:i/>
          <w:szCs w:val="24"/>
          <w:u w:val="single"/>
        </w:rPr>
      </w:pPr>
      <w:r>
        <w:rPr>
          <w:b/>
          <w:i/>
          <w:szCs w:val="24"/>
          <w:u w:val="single"/>
        </w:rPr>
        <w:t>Map, Tariff, and Certificate</w:t>
      </w:r>
    </w:p>
    <w:p w14:paraId="6492BB1A" w14:textId="77777777" w:rsidR="00C62A31" w:rsidRDefault="00C62A31" w:rsidP="00C62A31">
      <w:pPr>
        <w:pStyle w:val="ListParagraph"/>
        <w:numPr>
          <w:ilvl w:val="0"/>
          <w:numId w:val="12"/>
        </w:numPr>
        <w:tabs>
          <w:tab w:val="left" w:pos="5040"/>
        </w:tabs>
        <w:spacing w:line="360" w:lineRule="auto"/>
        <w:rPr>
          <w:szCs w:val="24"/>
        </w:rPr>
      </w:pPr>
      <w:r w:rsidRPr="00C62A31">
        <w:rPr>
          <w:szCs w:val="24"/>
        </w:rPr>
        <w:t xml:space="preserve">On </w:t>
      </w:r>
      <w:r w:rsidR="00A645E0">
        <w:rPr>
          <w:szCs w:val="24"/>
        </w:rPr>
        <w:t>June 1, 2020</w:t>
      </w:r>
      <w:r w:rsidRPr="00C62A31">
        <w:rPr>
          <w:szCs w:val="24"/>
        </w:rPr>
        <w:t xml:space="preserve">, Commission Staff emailed its proposed </w:t>
      </w:r>
      <w:r w:rsidR="00A645E0">
        <w:rPr>
          <w:szCs w:val="24"/>
        </w:rPr>
        <w:t>certificate</w:t>
      </w:r>
      <w:r w:rsidRPr="00C62A31">
        <w:rPr>
          <w:szCs w:val="24"/>
        </w:rPr>
        <w:t xml:space="preserve"> to </w:t>
      </w:r>
      <w:r w:rsidR="00A645E0">
        <w:rPr>
          <w:color w:val="000000" w:themeColor="text1"/>
        </w:rPr>
        <w:t xml:space="preserve">Corix; on June 2, 2020, Commission Staff emailed its revised proposed map to Corix; and on June 29, 2020, Commission Staff emailed its revised proposed tariff to Corix. </w:t>
      </w:r>
    </w:p>
    <w:p w14:paraId="6C20D3E5" w14:textId="77777777" w:rsidR="00C62A31" w:rsidRDefault="00C62A31" w:rsidP="00C62A31">
      <w:pPr>
        <w:pStyle w:val="ListParagraph"/>
        <w:numPr>
          <w:ilvl w:val="0"/>
          <w:numId w:val="12"/>
        </w:numPr>
        <w:tabs>
          <w:tab w:val="left" w:pos="5040"/>
        </w:tabs>
        <w:spacing w:line="360" w:lineRule="auto"/>
        <w:rPr>
          <w:szCs w:val="24"/>
        </w:rPr>
      </w:pPr>
      <w:r w:rsidRPr="00C62A31">
        <w:rPr>
          <w:szCs w:val="24"/>
        </w:rPr>
        <w:t xml:space="preserve">On </w:t>
      </w:r>
      <w:r w:rsidR="00A645E0">
        <w:rPr>
          <w:szCs w:val="24"/>
        </w:rPr>
        <w:t>June 30</w:t>
      </w:r>
      <w:r w:rsidR="002A7C68">
        <w:rPr>
          <w:szCs w:val="24"/>
        </w:rPr>
        <w:t>, 2020</w:t>
      </w:r>
      <w:r>
        <w:rPr>
          <w:szCs w:val="24"/>
        </w:rPr>
        <w:t xml:space="preserve">, </w:t>
      </w:r>
      <w:r w:rsidR="00A645E0">
        <w:rPr>
          <w:color w:val="000000" w:themeColor="text1"/>
        </w:rPr>
        <w:t>Corix</w:t>
      </w:r>
      <w:r w:rsidR="002A7C68">
        <w:rPr>
          <w:color w:val="000000" w:themeColor="text1"/>
        </w:rPr>
        <w:t xml:space="preserve"> </w:t>
      </w:r>
      <w:r w:rsidRPr="00C62A31">
        <w:rPr>
          <w:szCs w:val="24"/>
        </w:rPr>
        <w:t xml:space="preserve">filed its consent to the proposed </w:t>
      </w:r>
      <w:r w:rsidR="002A7C68" w:rsidRPr="00C62A31">
        <w:rPr>
          <w:szCs w:val="24"/>
        </w:rPr>
        <w:t>map</w:t>
      </w:r>
      <w:r w:rsidR="002A7C68">
        <w:rPr>
          <w:szCs w:val="24"/>
        </w:rPr>
        <w:t xml:space="preserve">, </w:t>
      </w:r>
      <w:r w:rsidR="002A7C68" w:rsidRPr="00C62A31">
        <w:rPr>
          <w:szCs w:val="24"/>
        </w:rPr>
        <w:t>certificate</w:t>
      </w:r>
      <w:r w:rsidR="002A7C68">
        <w:rPr>
          <w:szCs w:val="24"/>
        </w:rPr>
        <w:t>, and tariff.</w:t>
      </w:r>
    </w:p>
    <w:p w14:paraId="426DF745" w14:textId="77777777" w:rsidR="00C62A31" w:rsidRDefault="00C62A31" w:rsidP="00DD5D1A">
      <w:pPr>
        <w:pStyle w:val="ListParagraph"/>
        <w:numPr>
          <w:ilvl w:val="0"/>
          <w:numId w:val="12"/>
        </w:numPr>
        <w:tabs>
          <w:tab w:val="left" w:pos="5040"/>
        </w:tabs>
        <w:spacing w:line="360" w:lineRule="auto"/>
        <w:rPr>
          <w:szCs w:val="24"/>
        </w:rPr>
      </w:pPr>
      <w:r w:rsidRPr="00C62A31">
        <w:rPr>
          <w:szCs w:val="24"/>
        </w:rPr>
        <w:t xml:space="preserve">On </w:t>
      </w:r>
      <w:r w:rsidR="00A645E0">
        <w:rPr>
          <w:szCs w:val="24"/>
        </w:rPr>
        <w:t>July 7</w:t>
      </w:r>
      <w:r w:rsidR="002A7C68">
        <w:rPr>
          <w:szCs w:val="24"/>
        </w:rPr>
        <w:t>, 2020</w:t>
      </w:r>
      <w:r w:rsidR="00534472">
        <w:rPr>
          <w:szCs w:val="24"/>
        </w:rPr>
        <w:t xml:space="preserve">, </w:t>
      </w:r>
      <w:r w:rsidRPr="00C62A31">
        <w:rPr>
          <w:szCs w:val="24"/>
        </w:rPr>
        <w:t xml:space="preserve">Commission Staff filed the </w:t>
      </w:r>
      <w:r w:rsidR="002A7C68" w:rsidRPr="00C62A31">
        <w:rPr>
          <w:szCs w:val="24"/>
        </w:rPr>
        <w:t>proposed map</w:t>
      </w:r>
      <w:r w:rsidR="002A7C68">
        <w:rPr>
          <w:szCs w:val="24"/>
        </w:rPr>
        <w:t xml:space="preserve">, </w:t>
      </w:r>
      <w:r w:rsidR="002A7C68" w:rsidRPr="00C62A31">
        <w:rPr>
          <w:szCs w:val="24"/>
        </w:rPr>
        <w:t>certificate</w:t>
      </w:r>
      <w:r w:rsidR="002A7C68">
        <w:rPr>
          <w:szCs w:val="24"/>
        </w:rPr>
        <w:t>, and tariff</w:t>
      </w:r>
      <w:r w:rsidR="002A7C68" w:rsidRPr="00C62A31">
        <w:rPr>
          <w:szCs w:val="24"/>
        </w:rPr>
        <w:t xml:space="preserve"> </w:t>
      </w:r>
      <w:r w:rsidRPr="00C62A31">
        <w:rPr>
          <w:szCs w:val="24"/>
        </w:rPr>
        <w:t>as attachment</w:t>
      </w:r>
      <w:r w:rsidR="002A7C68">
        <w:rPr>
          <w:szCs w:val="24"/>
        </w:rPr>
        <w:t>s</w:t>
      </w:r>
      <w:r w:rsidRPr="00C62A31">
        <w:rPr>
          <w:szCs w:val="24"/>
        </w:rPr>
        <w:t xml:space="preserve"> to its </w:t>
      </w:r>
      <w:r w:rsidR="00A645E0">
        <w:rPr>
          <w:szCs w:val="24"/>
        </w:rPr>
        <w:t>recommendation on final disposition</w:t>
      </w:r>
      <w:r w:rsidRPr="00C62A31">
        <w:rPr>
          <w:szCs w:val="24"/>
        </w:rPr>
        <w:t xml:space="preserve">. </w:t>
      </w:r>
    </w:p>
    <w:p w14:paraId="0FB3EE4E" w14:textId="77777777" w:rsidR="00DD5D1A" w:rsidRPr="00DD5D1A" w:rsidRDefault="00DD5D1A" w:rsidP="00DD5D1A">
      <w:pPr>
        <w:tabs>
          <w:tab w:val="left" w:pos="5040"/>
        </w:tabs>
        <w:spacing w:line="360" w:lineRule="auto"/>
        <w:rPr>
          <w:szCs w:val="24"/>
        </w:rPr>
      </w:pPr>
    </w:p>
    <w:p w14:paraId="04C9F0D2" w14:textId="77777777" w:rsidR="00C62A31" w:rsidRPr="00C62A31" w:rsidRDefault="00C62A31" w:rsidP="00C62A31">
      <w:pPr>
        <w:tabs>
          <w:tab w:val="left" w:pos="5040"/>
        </w:tabs>
        <w:spacing w:line="360" w:lineRule="auto"/>
        <w:rPr>
          <w:b/>
          <w:i/>
          <w:szCs w:val="24"/>
          <w:u w:val="single"/>
        </w:rPr>
      </w:pPr>
      <w:r>
        <w:rPr>
          <w:b/>
          <w:i/>
          <w:szCs w:val="24"/>
          <w:u w:val="single"/>
        </w:rPr>
        <w:t>Evidentiary Record</w:t>
      </w:r>
    </w:p>
    <w:p w14:paraId="52284A88" w14:textId="77777777" w:rsidR="002A7C68" w:rsidRDefault="00C62A31" w:rsidP="00AC14B2">
      <w:pPr>
        <w:pStyle w:val="ListParagraph"/>
        <w:numPr>
          <w:ilvl w:val="0"/>
          <w:numId w:val="12"/>
        </w:numPr>
        <w:tabs>
          <w:tab w:val="left" w:pos="5040"/>
        </w:tabs>
        <w:spacing w:line="360" w:lineRule="auto"/>
        <w:rPr>
          <w:szCs w:val="24"/>
        </w:rPr>
      </w:pPr>
      <w:r>
        <w:rPr>
          <w:szCs w:val="24"/>
        </w:rPr>
        <w:t xml:space="preserve">On </w:t>
      </w:r>
      <w:r w:rsidR="00A645E0">
        <w:rPr>
          <w:szCs w:val="24"/>
        </w:rPr>
        <w:t>July 13</w:t>
      </w:r>
      <w:r w:rsidR="003A220E">
        <w:rPr>
          <w:szCs w:val="24"/>
        </w:rPr>
        <w:t>, 2020</w:t>
      </w:r>
      <w:r>
        <w:rPr>
          <w:szCs w:val="24"/>
        </w:rPr>
        <w:t xml:space="preserve">, the parties filed </w:t>
      </w:r>
      <w:r w:rsidR="002736DC">
        <w:rPr>
          <w:szCs w:val="24"/>
        </w:rPr>
        <w:t>an agreed</w:t>
      </w:r>
      <w:r>
        <w:rPr>
          <w:szCs w:val="24"/>
        </w:rPr>
        <w:t xml:space="preserve"> motion to admit evidence and proposed notice of approval.</w:t>
      </w:r>
    </w:p>
    <w:p w14:paraId="6EC01D9E" w14:textId="77777777" w:rsidR="00EC6C0A" w:rsidRPr="00A645E0" w:rsidRDefault="00EC6C0A" w:rsidP="00A645E0">
      <w:pPr>
        <w:pStyle w:val="ListParagraph"/>
        <w:numPr>
          <w:ilvl w:val="0"/>
          <w:numId w:val="12"/>
        </w:numPr>
        <w:spacing w:line="360" w:lineRule="auto"/>
        <w:rPr>
          <w:szCs w:val="24"/>
        </w:rPr>
      </w:pPr>
      <w:r w:rsidRPr="00A645E0">
        <w:rPr>
          <w:szCs w:val="24"/>
        </w:rPr>
        <w:t xml:space="preserve">In </w:t>
      </w:r>
      <w:r w:rsidR="00AC2E8F" w:rsidRPr="00A645E0">
        <w:rPr>
          <w:szCs w:val="24"/>
        </w:rPr>
        <w:t xml:space="preserve">Order </w:t>
      </w:r>
      <w:r w:rsidRPr="00A645E0">
        <w:rPr>
          <w:szCs w:val="24"/>
        </w:rPr>
        <w:t xml:space="preserve">No. </w:t>
      </w:r>
      <w:r w:rsidR="00A645E0" w:rsidRPr="00A645E0">
        <w:rPr>
          <w:szCs w:val="24"/>
        </w:rPr>
        <w:t>5</w:t>
      </w:r>
      <w:r w:rsidRPr="00A645E0">
        <w:rPr>
          <w:szCs w:val="24"/>
        </w:rPr>
        <w:t xml:space="preserve"> issued on _______________, 20</w:t>
      </w:r>
      <w:r w:rsidR="003A220E" w:rsidRPr="00A645E0">
        <w:rPr>
          <w:szCs w:val="24"/>
        </w:rPr>
        <w:t>20</w:t>
      </w:r>
      <w:r w:rsidRPr="00A645E0">
        <w:rPr>
          <w:szCs w:val="24"/>
        </w:rPr>
        <w:t xml:space="preserve">, the ALJ </w:t>
      </w:r>
      <w:r w:rsidR="000C4BBE" w:rsidRPr="00A645E0">
        <w:rPr>
          <w:szCs w:val="24"/>
        </w:rPr>
        <w:t>a</w:t>
      </w:r>
      <w:r w:rsidRPr="00A645E0">
        <w:rPr>
          <w:szCs w:val="24"/>
        </w:rPr>
        <w:t>dmitted the following into evidence</w:t>
      </w:r>
      <w:r w:rsidR="00AC14B2" w:rsidRPr="00A645E0">
        <w:rPr>
          <w:szCs w:val="24"/>
        </w:rPr>
        <w:t xml:space="preserve">: </w:t>
      </w:r>
      <w:r w:rsidR="00A645E0" w:rsidRPr="00A645E0">
        <w:rPr>
          <w:szCs w:val="24"/>
        </w:rPr>
        <w:t xml:space="preserve">(a) </w:t>
      </w:r>
      <w:r w:rsidR="00A645E0" w:rsidRPr="00A645E0">
        <w:rPr>
          <w:color w:val="000000" w:themeColor="text1"/>
        </w:rPr>
        <w:t xml:space="preserve">Corix’s </w:t>
      </w:r>
      <w:r w:rsidR="00A645E0" w:rsidRPr="00A645E0">
        <w:rPr>
          <w:szCs w:val="24"/>
        </w:rPr>
        <w:t xml:space="preserve">application including the confidential response to Question 30 filed on February 6, 2020 (AIS Item Nos. 1 &amp; 2); (b) Corix’s Response to Staff’s First Request for Information including confidential response to Staff 1-1 filed on March 19, 2020 (AIS Item Nos. 7 &amp; 8); (c) </w:t>
      </w:r>
      <w:r w:rsidR="00A645E0" w:rsidRPr="00A645E0">
        <w:rPr>
          <w:color w:val="000000" w:themeColor="text1"/>
        </w:rPr>
        <w:t xml:space="preserve">Corix’s </w:t>
      </w:r>
      <w:r w:rsidR="00A645E0" w:rsidRPr="00A645E0">
        <w:rPr>
          <w:szCs w:val="24"/>
        </w:rPr>
        <w:t>proof of notice filed on April 13, 2020 (AIS Item No. 9); (d) Corix’s Response to Staff’s 2</w:t>
      </w:r>
      <w:r w:rsidR="00A645E0" w:rsidRPr="00A645E0">
        <w:rPr>
          <w:szCs w:val="24"/>
          <w:vertAlign w:val="superscript"/>
        </w:rPr>
        <w:t>nd</w:t>
      </w:r>
      <w:r w:rsidR="00A645E0" w:rsidRPr="00A645E0">
        <w:rPr>
          <w:szCs w:val="24"/>
        </w:rPr>
        <w:t xml:space="preserve"> Request for Information filed on May 14, 2020 (AIS Item No. 13); (e) T</w:t>
      </w:r>
      <w:r w:rsidR="00A645E0">
        <w:rPr>
          <w:szCs w:val="24"/>
        </w:rPr>
        <w:t>exas Commission on Environmental Quality</w:t>
      </w:r>
      <w:r w:rsidR="00A645E0" w:rsidRPr="00A645E0">
        <w:rPr>
          <w:szCs w:val="24"/>
        </w:rPr>
        <w:t xml:space="preserve"> </w:t>
      </w:r>
      <w:r w:rsidR="001B6179">
        <w:rPr>
          <w:szCs w:val="24"/>
        </w:rPr>
        <w:t xml:space="preserve">(TCEQ) </w:t>
      </w:r>
      <w:r w:rsidR="00A645E0" w:rsidRPr="00A645E0">
        <w:rPr>
          <w:szCs w:val="24"/>
        </w:rPr>
        <w:t xml:space="preserve">Approval for Construction filed on June 3, 2020 (AIS Item No. 14); (f) </w:t>
      </w:r>
      <w:r w:rsidR="00A645E0" w:rsidRPr="00A645E0">
        <w:rPr>
          <w:color w:val="000000" w:themeColor="text1"/>
        </w:rPr>
        <w:t xml:space="preserve">Corix’s </w:t>
      </w:r>
      <w:r w:rsidR="00A645E0" w:rsidRPr="00A645E0">
        <w:rPr>
          <w:szCs w:val="24"/>
        </w:rPr>
        <w:t xml:space="preserve">consent form filed on June 30, 2020 (AIS Item </w:t>
      </w:r>
      <w:r w:rsidR="00A645E0" w:rsidRPr="00A645E0">
        <w:rPr>
          <w:szCs w:val="24"/>
        </w:rPr>
        <w:lastRenderedPageBreak/>
        <w:t>No. 17); and (g) Commission Staff’s Recommendation on Final Disposition and attachments, filed on July 7, 2020 (AIS Item No. 18).</w:t>
      </w:r>
    </w:p>
    <w:p w14:paraId="5B3D2AE9" w14:textId="77777777" w:rsidR="00DD5D1A" w:rsidRPr="00DD5D1A" w:rsidRDefault="00DD5D1A" w:rsidP="00DD5D1A">
      <w:pPr>
        <w:tabs>
          <w:tab w:val="left" w:pos="5040"/>
        </w:tabs>
        <w:spacing w:line="360" w:lineRule="auto"/>
        <w:rPr>
          <w:szCs w:val="24"/>
        </w:rPr>
      </w:pPr>
    </w:p>
    <w:p w14:paraId="54A417DE" w14:textId="77777777" w:rsidR="00DA575E" w:rsidRPr="00DA575E" w:rsidRDefault="00DA575E" w:rsidP="00DA575E">
      <w:pPr>
        <w:tabs>
          <w:tab w:val="left" w:pos="5040"/>
        </w:tabs>
        <w:spacing w:line="360" w:lineRule="auto"/>
        <w:rPr>
          <w:b/>
          <w:i/>
          <w:szCs w:val="24"/>
          <w:u w:val="single"/>
        </w:rPr>
      </w:pPr>
      <w:r>
        <w:rPr>
          <w:b/>
          <w:i/>
          <w:szCs w:val="24"/>
          <w:u w:val="single"/>
        </w:rPr>
        <w:t xml:space="preserve">Adequacy of Existing Service—TWC </w:t>
      </w:r>
      <w:r w:rsidRPr="00DA575E">
        <w:rPr>
          <w:b/>
          <w:i/>
          <w:szCs w:val="24"/>
          <w:u w:val="single"/>
        </w:rPr>
        <w:t>§</w:t>
      </w:r>
      <w:r>
        <w:rPr>
          <w:b/>
          <w:i/>
          <w:szCs w:val="24"/>
          <w:u w:val="single"/>
        </w:rPr>
        <w:t xml:space="preserve"> 13.246(c)(1), 16 TAC </w:t>
      </w:r>
      <w:r w:rsidRPr="00DA575E">
        <w:rPr>
          <w:b/>
          <w:i/>
          <w:szCs w:val="24"/>
          <w:u w:val="single"/>
        </w:rPr>
        <w:t>§</w:t>
      </w:r>
      <w:r>
        <w:rPr>
          <w:b/>
          <w:i/>
          <w:szCs w:val="24"/>
          <w:u w:val="single"/>
        </w:rPr>
        <w:t xml:space="preserve"> 24.227(d)(1)</w:t>
      </w:r>
    </w:p>
    <w:p w14:paraId="363476B7" w14:textId="77777777" w:rsidR="00DD5D1A" w:rsidRPr="00AF132D" w:rsidRDefault="00A645E0" w:rsidP="00AF132D">
      <w:pPr>
        <w:pStyle w:val="ListParagraph"/>
        <w:numPr>
          <w:ilvl w:val="0"/>
          <w:numId w:val="12"/>
        </w:numPr>
        <w:tabs>
          <w:tab w:val="left" w:pos="5040"/>
        </w:tabs>
        <w:spacing w:line="360" w:lineRule="auto"/>
        <w:rPr>
          <w:szCs w:val="24"/>
        </w:rPr>
      </w:pPr>
      <w:r>
        <w:rPr>
          <w:szCs w:val="24"/>
        </w:rPr>
        <w:t xml:space="preserve">Corix has a newly approved TCEQ Public Water System (PWS), Identification Number 0160041, for Trinity Oaks Preserve at Round Mountain. </w:t>
      </w:r>
    </w:p>
    <w:p w14:paraId="15BB26DF" w14:textId="77777777" w:rsidR="00DD5D1A" w:rsidRPr="00DD5D1A" w:rsidRDefault="00DD5D1A" w:rsidP="00DD5D1A">
      <w:pPr>
        <w:tabs>
          <w:tab w:val="left" w:pos="5040"/>
        </w:tabs>
        <w:spacing w:line="360" w:lineRule="auto"/>
        <w:rPr>
          <w:szCs w:val="24"/>
        </w:rPr>
      </w:pPr>
    </w:p>
    <w:p w14:paraId="47CEEB10" w14:textId="77777777" w:rsidR="00DA575E" w:rsidRPr="00DA575E" w:rsidRDefault="00DA575E" w:rsidP="00DA575E">
      <w:pPr>
        <w:tabs>
          <w:tab w:val="left" w:pos="5040"/>
        </w:tabs>
        <w:spacing w:line="360" w:lineRule="auto"/>
        <w:rPr>
          <w:b/>
          <w:i/>
          <w:szCs w:val="24"/>
          <w:u w:val="single"/>
        </w:rPr>
      </w:pPr>
      <w:r w:rsidRPr="00DA575E">
        <w:rPr>
          <w:b/>
          <w:i/>
          <w:szCs w:val="24"/>
          <w:u w:val="single"/>
        </w:rPr>
        <w:t>Need for Additional Service—TWC § 13.246(c)(2), 16</w:t>
      </w:r>
      <w:r>
        <w:rPr>
          <w:b/>
          <w:i/>
          <w:szCs w:val="24"/>
          <w:u w:val="single"/>
        </w:rPr>
        <w:t xml:space="preserve"> </w:t>
      </w:r>
      <w:r w:rsidRPr="00DA575E">
        <w:rPr>
          <w:b/>
          <w:i/>
          <w:szCs w:val="24"/>
          <w:u w:val="single"/>
        </w:rPr>
        <w:t>TAC</w:t>
      </w:r>
      <w:r>
        <w:rPr>
          <w:b/>
          <w:i/>
          <w:szCs w:val="24"/>
          <w:u w:val="single"/>
        </w:rPr>
        <w:t xml:space="preserve"> </w:t>
      </w:r>
      <w:r w:rsidRPr="00DA575E">
        <w:rPr>
          <w:b/>
          <w:i/>
          <w:szCs w:val="24"/>
          <w:u w:val="single"/>
        </w:rPr>
        <w:t>§24.227(d)(2</w:t>
      </w:r>
      <w:r>
        <w:rPr>
          <w:b/>
          <w:i/>
          <w:szCs w:val="24"/>
          <w:u w:val="single"/>
        </w:rPr>
        <w:t>)</w:t>
      </w:r>
    </w:p>
    <w:p w14:paraId="681CAB89" w14:textId="77777777" w:rsidR="003B4A52" w:rsidRPr="002600F0" w:rsidRDefault="001B6179" w:rsidP="002600F0">
      <w:pPr>
        <w:pStyle w:val="ListParagraph"/>
        <w:numPr>
          <w:ilvl w:val="0"/>
          <w:numId w:val="12"/>
        </w:numPr>
        <w:tabs>
          <w:tab w:val="left" w:pos="5040"/>
        </w:tabs>
        <w:spacing w:line="360" w:lineRule="auto"/>
        <w:rPr>
          <w:szCs w:val="24"/>
        </w:rPr>
      </w:pPr>
      <w:r>
        <w:rPr>
          <w:szCs w:val="24"/>
        </w:rPr>
        <w:t>There is a new development needing water service in progress in the requested area.</w:t>
      </w:r>
    </w:p>
    <w:p w14:paraId="2EEDA819" w14:textId="77777777" w:rsidR="00DD5D1A" w:rsidRPr="00DD5D1A" w:rsidRDefault="00DD5D1A" w:rsidP="00DD5D1A">
      <w:pPr>
        <w:tabs>
          <w:tab w:val="left" w:pos="5040"/>
        </w:tabs>
        <w:spacing w:line="360" w:lineRule="auto"/>
        <w:rPr>
          <w:szCs w:val="24"/>
        </w:rPr>
      </w:pPr>
    </w:p>
    <w:p w14:paraId="6E568E30" w14:textId="77777777" w:rsidR="003B1A9C" w:rsidRDefault="003B1A9C" w:rsidP="00DA575E">
      <w:pPr>
        <w:tabs>
          <w:tab w:val="left" w:pos="5040"/>
        </w:tabs>
        <w:spacing w:line="360" w:lineRule="auto"/>
        <w:rPr>
          <w:b/>
          <w:i/>
          <w:szCs w:val="24"/>
          <w:u w:val="single"/>
        </w:rPr>
      </w:pPr>
      <w:r w:rsidRPr="003B1A9C">
        <w:rPr>
          <w:b/>
          <w:i/>
          <w:szCs w:val="24"/>
          <w:u w:val="single"/>
        </w:rPr>
        <w:t>Effect of Granting the Amendment—TWC § 13.246(c)(3), 16 TAC § 24.227(d)(3)</w:t>
      </w:r>
    </w:p>
    <w:p w14:paraId="0999AFBE" w14:textId="77777777" w:rsidR="000668F3" w:rsidRDefault="00A46011" w:rsidP="000668F3">
      <w:pPr>
        <w:pStyle w:val="ListParagraph"/>
        <w:numPr>
          <w:ilvl w:val="0"/>
          <w:numId w:val="12"/>
        </w:numPr>
        <w:tabs>
          <w:tab w:val="left" w:pos="5040"/>
        </w:tabs>
        <w:spacing w:line="360" w:lineRule="auto"/>
        <w:rPr>
          <w:szCs w:val="24"/>
        </w:rPr>
      </w:pPr>
      <w:r>
        <w:rPr>
          <w:szCs w:val="24"/>
        </w:rPr>
        <w:t>Corix is certified by TCEQ as a regional provider of water and wastewater utilities in this area.</w:t>
      </w:r>
    </w:p>
    <w:p w14:paraId="67F7B981" w14:textId="77777777" w:rsidR="00A46011" w:rsidRDefault="00A46011" w:rsidP="000668F3">
      <w:pPr>
        <w:pStyle w:val="ListParagraph"/>
        <w:numPr>
          <w:ilvl w:val="0"/>
          <w:numId w:val="12"/>
        </w:numPr>
        <w:tabs>
          <w:tab w:val="left" w:pos="5040"/>
        </w:tabs>
        <w:spacing w:line="360" w:lineRule="auto"/>
        <w:rPr>
          <w:szCs w:val="24"/>
        </w:rPr>
      </w:pPr>
      <w:proofErr w:type="spellStart"/>
      <w:r>
        <w:rPr>
          <w:szCs w:val="24"/>
        </w:rPr>
        <w:t>Corix’s</w:t>
      </w:r>
      <w:proofErr w:type="spellEnd"/>
      <w:r>
        <w:rPr>
          <w:szCs w:val="24"/>
        </w:rPr>
        <w:t xml:space="preserve"> CCN request will incorporate this system into their existing regional service area. </w:t>
      </w:r>
    </w:p>
    <w:p w14:paraId="25946D85" w14:textId="77777777" w:rsidR="002600F0" w:rsidRDefault="002600F0" w:rsidP="00F2511E">
      <w:pPr>
        <w:tabs>
          <w:tab w:val="left" w:pos="5040"/>
        </w:tabs>
        <w:rPr>
          <w:b/>
          <w:i/>
          <w:szCs w:val="24"/>
          <w:u w:val="single"/>
        </w:rPr>
      </w:pPr>
    </w:p>
    <w:p w14:paraId="4A3A511F" w14:textId="77777777" w:rsidR="003B1A9C" w:rsidRDefault="003B1A9C" w:rsidP="002600F0">
      <w:pPr>
        <w:tabs>
          <w:tab w:val="left" w:pos="5040"/>
        </w:tabs>
        <w:spacing w:after="120"/>
        <w:rPr>
          <w:b/>
          <w:i/>
          <w:szCs w:val="24"/>
          <w:u w:val="single"/>
        </w:rPr>
      </w:pPr>
      <w:r w:rsidRPr="003B1A9C">
        <w:rPr>
          <w:b/>
          <w:i/>
          <w:szCs w:val="24"/>
          <w:u w:val="single"/>
        </w:rPr>
        <w:t>Ability to Serve: Managerial and Technical—TWC §§ 13.241(a), 13.246(c)(4); 16 TAC §</w:t>
      </w:r>
      <w:r w:rsidR="00F209C9">
        <w:rPr>
          <w:b/>
          <w:i/>
          <w:szCs w:val="24"/>
          <w:u w:val="single"/>
        </w:rPr>
        <w:t> </w:t>
      </w:r>
      <w:r w:rsidRPr="003B1A9C">
        <w:rPr>
          <w:b/>
          <w:i/>
          <w:szCs w:val="24"/>
          <w:u w:val="single"/>
        </w:rPr>
        <w:t>24.227(a), (d)(4)</w:t>
      </w:r>
    </w:p>
    <w:p w14:paraId="3A46E8E1" w14:textId="77777777" w:rsidR="0048164A" w:rsidRDefault="00A46011" w:rsidP="002600F0">
      <w:pPr>
        <w:pStyle w:val="ListParagraph"/>
        <w:numPr>
          <w:ilvl w:val="0"/>
          <w:numId w:val="12"/>
        </w:numPr>
        <w:tabs>
          <w:tab w:val="left" w:pos="5040"/>
        </w:tabs>
        <w:spacing w:after="120" w:line="360" w:lineRule="auto"/>
        <w:rPr>
          <w:szCs w:val="24"/>
        </w:rPr>
      </w:pPr>
      <w:r>
        <w:rPr>
          <w:szCs w:val="24"/>
        </w:rPr>
        <w:t xml:space="preserve">Corix currently owns and operates 15 public water systems in Texas that serve a population of over 15,000. </w:t>
      </w:r>
    </w:p>
    <w:p w14:paraId="4D60D8AD" w14:textId="4E36B11E" w:rsidR="00DD5D1A" w:rsidRPr="00065B11" w:rsidRDefault="00065B11" w:rsidP="00DD5D1A">
      <w:pPr>
        <w:pStyle w:val="ListParagraph"/>
        <w:numPr>
          <w:ilvl w:val="0"/>
          <w:numId w:val="12"/>
        </w:numPr>
        <w:tabs>
          <w:tab w:val="left" w:pos="5040"/>
        </w:tabs>
        <w:spacing w:line="360" w:lineRule="auto"/>
        <w:rPr>
          <w:szCs w:val="24"/>
        </w:rPr>
      </w:pPr>
      <w:proofErr w:type="spellStart"/>
      <w:r>
        <w:rPr>
          <w:szCs w:val="24"/>
        </w:rPr>
        <w:t>Corix</w:t>
      </w:r>
      <w:proofErr w:type="spellEnd"/>
      <w:r w:rsidR="00CA2138" w:rsidRPr="00065B11">
        <w:rPr>
          <w:szCs w:val="24"/>
        </w:rPr>
        <w:t xml:space="preserve"> </w:t>
      </w:r>
      <w:r w:rsidR="00355E8D" w:rsidRPr="00065B11">
        <w:rPr>
          <w:szCs w:val="24"/>
        </w:rPr>
        <w:t>has the managerial and technical capability to provide continuous and adequate service to the requested area.</w:t>
      </w:r>
    </w:p>
    <w:p w14:paraId="176555FE" w14:textId="77777777" w:rsidR="0098640A" w:rsidRPr="0098640A" w:rsidRDefault="0098640A" w:rsidP="0098640A">
      <w:pPr>
        <w:tabs>
          <w:tab w:val="left" w:pos="5040"/>
        </w:tabs>
        <w:spacing w:line="360" w:lineRule="auto"/>
        <w:rPr>
          <w:szCs w:val="24"/>
        </w:rPr>
      </w:pPr>
    </w:p>
    <w:p w14:paraId="25A0AF64" w14:textId="77777777" w:rsidR="003B1A9C" w:rsidRDefault="003B1A9C" w:rsidP="00DA575E">
      <w:pPr>
        <w:tabs>
          <w:tab w:val="left" w:pos="5040"/>
        </w:tabs>
        <w:spacing w:line="360" w:lineRule="auto"/>
        <w:rPr>
          <w:b/>
          <w:i/>
          <w:szCs w:val="24"/>
          <w:u w:val="single"/>
        </w:rPr>
      </w:pPr>
      <w:r w:rsidRPr="003B1A9C">
        <w:rPr>
          <w:b/>
          <w:i/>
          <w:szCs w:val="24"/>
          <w:u w:val="single"/>
        </w:rPr>
        <w:t>Service from Other Utilities—TWC § 13.246(c)(5); 16 TAC § 24.227(d)(5)</w:t>
      </w:r>
    </w:p>
    <w:p w14:paraId="2075590F" w14:textId="77777777" w:rsidR="002600F0" w:rsidRDefault="0041287E" w:rsidP="00DD5D1A">
      <w:pPr>
        <w:pStyle w:val="ListParagraph"/>
        <w:numPr>
          <w:ilvl w:val="0"/>
          <w:numId w:val="12"/>
        </w:numPr>
        <w:tabs>
          <w:tab w:val="left" w:pos="5040"/>
        </w:tabs>
        <w:spacing w:line="360" w:lineRule="auto"/>
        <w:rPr>
          <w:szCs w:val="24"/>
        </w:rPr>
      </w:pPr>
      <w:r>
        <w:rPr>
          <w:szCs w:val="24"/>
        </w:rPr>
        <w:t>Currently, there are no other water providers in the area</w:t>
      </w:r>
      <w:r w:rsidR="002600F0" w:rsidRPr="00F429E2">
        <w:rPr>
          <w:szCs w:val="24"/>
        </w:rPr>
        <w:t xml:space="preserve">. </w:t>
      </w:r>
    </w:p>
    <w:p w14:paraId="50E66419" w14:textId="77777777" w:rsidR="00DD5D1A" w:rsidRPr="00DD5D1A" w:rsidRDefault="00DD5D1A" w:rsidP="00DD5D1A">
      <w:pPr>
        <w:tabs>
          <w:tab w:val="left" w:pos="5040"/>
        </w:tabs>
        <w:spacing w:line="360" w:lineRule="auto"/>
        <w:rPr>
          <w:szCs w:val="24"/>
        </w:rPr>
      </w:pPr>
    </w:p>
    <w:p w14:paraId="319AF025" w14:textId="77777777" w:rsidR="003B1A9C" w:rsidRDefault="003B1A9C" w:rsidP="00DA575E">
      <w:pPr>
        <w:tabs>
          <w:tab w:val="left" w:pos="5040"/>
        </w:tabs>
        <w:spacing w:line="360" w:lineRule="auto"/>
        <w:rPr>
          <w:b/>
          <w:i/>
          <w:szCs w:val="24"/>
          <w:u w:val="single"/>
        </w:rPr>
      </w:pPr>
      <w:r w:rsidRPr="003B1A9C">
        <w:rPr>
          <w:b/>
          <w:i/>
          <w:szCs w:val="24"/>
          <w:u w:val="single"/>
        </w:rPr>
        <w:t>Regionalization or Consolidation—TWC</w:t>
      </w:r>
      <w:r>
        <w:rPr>
          <w:b/>
          <w:i/>
          <w:szCs w:val="24"/>
          <w:u w:val="single"/>
        </w:rPr>
        <w:t xml:space="preserve"> </w:t>
      </w:r>
      <w:r w:rsidRPr="003B1A9C">
        <w:rPr>
          <w:b/>
          <w:i/>
          <w:szCs w:val="24"/>
          <w:u w:val="single"/>
        </w:rPr>
        <w:t>§</w:t>
      </w:r>
      <w:r>
        <w:rPr>
          <w:b/>
          <w:i/>
          <w:szCs w:val="24"/>
          <w:u w:val="single"/>
        </w:rPr>
        <w:t xml:space="preserve"> </w:t>
      </w:r>
      <w:r w:rsidRPr="003B1A9C">
        <w:rPr>
          <w:b/>
          <w:i/>
          <w:szCs w:val="24"/>
          <w:u w:val="single"/>
        </w:rPr>
        <w:t>13.241(d), 16 TAC § 24.227(b</w:t>
      </w:r>
      <w:r>
        <w:rPr>
          <w:b/>
          <w:i/>
          <w:szCs w:val="24"/>
          <w:u w:val="single"/>
        </w:rPr>
        <w:t>)</w:t>
      </w:r>
    </w:p>
    <w:p w14:paraId="1FFB85D9" w14:textId="77777777" w:rsidR="0041287E" w:rsidRPr="00AF132D" w:rsidRDefault="0041287E" w:rsidP="0041287E">
      <w:pPr>
        <w:pStyle w:val="ListParagraph"/>
        <w:numPr>
          <w:ilvl w:val="0"/>
          <w:numId w:val="12"/>
        </w:numPr>
        <w:tabs>
          <w:tab w:val="left" w:pos="5040"/>
        </w:tabs>
        <w:spacing w:line="360" w:lineRule="auto"/>
        <w:rPr>
          <w:szCs w:val="24"/>
        </w:rPr>
      </w:pPr>
      <w:r>
        <w:rPr>
          <w:szCs w:val="24"/>
        </w:rPr>
        <w:t xml:space="preserve">Corix has a newly approved TCEQ Public Water System (PWS), Identification Number 0160041, for Trinity Oaks Preserve at Round Mountain. </w:t>
      </w:r>
    </w:p>
    <w:p w14:paraId="0F4A9779" w14:textId="77777777" w:rsidR="00DD5D1A" w:rsidRPr="00DD5D1A" w:rsidRDefault="00DD5D1A" w:rsidP="00DD5D1A">
      <w:pPr>
        <w:tabs>
          <w:tab w:val="left" w:pos="5040"/>
        </w:tabs>
        <w:spacing w:line="360" w:lineRule="auto"/>
        <w:rPr>
          <w:szCs w:val="24"/>
        </w:rPr>
      </w:pPr>
    </w:p>
    <w:p w14:paraId="3BA1B4EE" w14:textId="77777777" w:rsidR="003B1A9C" w:rsidRDefault="003B1A9C" w:rsidP="002600F0">
      <w:pPr>
        <w:tabs>
          <w:tab w:val="left" w:pos="5040"/>
        </w:tabs>
        <w:spacing w:after="120"/>
        <w:rPr>
          <w:b/>
          <w:i/>
          <w:szCs w:val="24"/>
          <w:u w:val="single"/>
        </w:rPr>
      </w:pPr>
      <w:r w:rsidRPr="003B1A9C">
        <w:rPr>
          <w:b/>
          <w:i/>
          <w:szCs w:val="24"/>
          <w:u w:val="single"/>
        </w:rPr>
        <w:t>Ability to Serve: Financial Ability and Stability—TWC</w:t>
      </w:r>
      <w:r>
        <w:rPr>
          <w:b/>
          <w:i/>
          <w:szCs w:val="24"/>
          <w:u w:val="single"/>
        </w:rPr>
        <w:t xml:space="preserve"> </w:t>
      </w:r>
      <w:r w:rsidRPr="003B1A9C">
        <w:rPr>
          <w:b/>
          <w:i/>
          <w:szCs w:val="24"/>
          <w:u w:val="single"/>
        </w:rPr>
        <w:t>§§</w:t>
      </w:r>
      <w:r>
        <w:rPr>
          <w:b/>
          <w:i/>
          <w:szCs w:val="24"/>
          <w:u w:val="single"/>
        </w:rPr>
        <w:t xml:space="preserve"> </w:t>
      </w:r>
      <w:r w:rsidRPr="003B1A9C">
        <w:rPr>
          <w:b/>
          <w:i/>
          <w:szCs w:val="24"/>
          <w:u w:val="single"/>
        </w:rPr>
        <w:t>13.241(a), 13.246(c)(6), 16 TAC §§</w:t>
      </w:r>
      <w:r>
        <w:rPr>
          <w:b/>
          <w:i/>
          <w:szCs w:val="24"/>
          <w:u w:val="single"/>
        </w:rPr>
        <w:t> </w:t>
      </w:r>
      <w:r w:rsidRPr="003B1A9C">
        <w:rPr>
          <w:b/>
          <w:i/>
          <w:szCs w:val="24"/>
          <w:u w:val="single"/>
        </w:rPr>
        <w:t>24.11(e), 24.227(a), (d)(6)</w:t>
      </w:r>
    </w:p>
    <w:p w14:paraId="45A6DC3D" w14:textId="77777777" w:rsidR="00F05C30" w:rsidRDefault="0041287E" w:rsidP="00F05C30">
      <w:pPr>
        <w:pStyle w:val="ListParagraph"/>
        <w:numPr>
          <w:ilvl w:val="0"/>
          <w:numId w:val="12"/>
        </w:numPr>
        <w:tabs>
          <w:tab w:val="left" w:pos="5040"/>
        </w:tabs>
        <w:spacing w:line="360" w:lineRule="auto"/>
        <w:rPr>
          <w:szCs w:val="24"/>
        </w:rPr>
      </w:pPr>
      <w:r>
        <w:rPr>
          <w:szCs w:val="24"/>
        </w:rPr>
        <w:lastRenderedPageBreak/>
        <w:t>Corix</w:t>
      </w:r>
      <w:r w:rsidR="00C17989">
        <w:rPr>
          <w:szCs w:val="24"/>
        </w:rPr>
        <w:t xml:space="preserve"> </w:t>
      </w:r>
      <w:r>
        <w:rPr>
          <w:szCs w:val="24"/>
        </w:rPr>
        <w:t xml:space="preserve">meets the leverage test and </w:t>
      </w:r>
      <w:r w:rsidR="00F05C30">
        <w:rPr>
          <w:szCs w:val="24"/>
        </w:rPr>
        <w:t>has a debt to equity ratio of less than one.</w:t>
      </w:r>
    </w:p>
    <w:p w14:paraId="2D5BD878" w14:textId="77777777" w:rsidR="00C17989" w:rsidRDefault="00077CCC" w:rsidP="00DD5D1A">
      <w:pPr>
        <w:pStyle w:val="ListParagraph"/>
        <w:numPr>
          <w:ilvl w:val="0"/>
          <w:numId w:val="12"/>
        </w:numPr>
        <w:tabs>
          <w:tab w:val="left" w:pos="5040"/>
        </w:tabs>
        <w:spacing w:line="360" w:lineRule="auto"/>
        <w:rPr>
          <w:szCs w:val="24"/>
        </w:rPr>
      </w:pPr>
      <w:r>
        <w:rPr>
          <w:szCs w:val="24"/>
        </w:rPr>
        <w:t>Corix’s financial statements</w:t>
      </w:r>
      <w:r w:rsidR="00A90D39">
        <w:rPr>
          <w:szCs w:val="24"/>
        </w:rPr>
        <w:t xml:space="preserve"> indicate projected cash shortages for the first 2 years, however, Corix generates significant annual income as well as </w:t>
      </w:r>
      <w:proofErr w:type="gramStart"/>
      <w:r w:rsidR="00A90D39">
        <w:rPr>
          <w:szCs w:val="24"/>
        </w:rPr>
        <w:t>sufficient</w:t>
      </w:r>
      <w:proofErr w:type="gramEnd"/>
      <w:r w:rsidR="00A90D39">
        <w:rPr>
          <w:szCs w:val="24"/>
        </w:rPr>
        <w:t xml:space="preserve"> levels of cash to cover the shortages.</w:t>
      </w:r>
    </w:p>
    <w:p w14:paraId="378C31EF" w14:textId="77777777" w:rsidR="00F05C30" w:rsidRDefault="00A90D39" w:rsidP="00DD5D1A">
      <w:pPr>
        <w:pStyle w:val="ListParagraph"/>
        <w:numPr>
          <w:ilvl w:val="0"/>
          <w:numId w:val="12"/>
        </w:numPr>
        <w:tabs>
          <w:tab w:val="left" w:pos="5040"/>
        </w:tabs>
        <w:spacing w:line="360" w:lineRule="auto"/>
        <w:rPr>
          <w:szCs w:val="24"/>
        </w:rPr>
      </w:pPr>
      <w:r>
        <w:rPr>
          <w:szCs w:val="24"/>
        </w:rPr>
        <w:t>Corix</w:t>
      </w:r>
      <w:r w:rsidR="00C17989">
        <w:rPr>
          <w:szCs w:val="24"/>
        </w:rPr>
        <w:t xml:space="preserve"> </w:t>
      </w:r>
      <w:r w:rsidR="00F05C30">
        <w:rPr>
          <w:szCs w:val="24"/>
        </w:rPr>
        <w:t>has the financial ability and financial stability to pay for the facilities necessary to provide continuous and adequate service to the requested area.</w:t>
      </w:r>
    </w:p>
    <w:p w14:paraId="18647C76" w14:textId="77777777" w:rsidR="00DD5D1A" w:rsidRPr="00DD5D1A" w:rsidRDefault="00DD5D1A" w:rsidP="00DD5D1A">
      <w:pPr>
        <w:tabs>
          <w:tab w:val="left" w:pos="5040"/>
        </w:tabs>
        <w:spacing w:line="360" w:lineRule="auto"/>
        <w:rPr>
          <w:szCs w:val="24"/>
        </w:rPr>
      </w:pPr>
    </w:p>
    <w:p w14:paraId="62077E27" w14:textId="77777777" w:rsidR="003B1A9C" w:rsidRDefault="003B1A9C" w:rsidP="00DA575E">
      <w:pPr>
        <w:tabs>
          <w:tab w:val="left" w:pos="5040"/>
        </w:tabs>
        <w:spacing w:line="360" w:lineRule="auto"/>
        <w:rPr>
          <w:b/>
          <w:i/>
          <w:szCs w:val="24"/>
          <w:u w:val="single"/>
        </w:rPr>
      </w:pPr>
      <w:r w:rsidRPr="003B1A9C">
        <w:rPr>
          <w:b/>
          <w:i/>
          <w:szCs w:val="24"/>
          <w:u w:val="single"/>
        </w:rPr>
        <w:t>Financial Assurance—TWC §</w:t>
      </w:r>
      <w:r>
        <w:rPr>
          <w:b/>
          <w:i/>
          <w:szCs w:val="24"/>
          <w:u w:val="single"/>
        </w:rPr>
        <w:t xml:space="preserve"> 1</w:t>
      </w:r>
      <w:r w:rsidRPr="003B1A9C">
        <w:rPr>
          <w:b/>
          <w:i/>
          <w:szCs w:val="24"/>
          <w:u w:val="single"/>
        </w:rPr>
        <w:t>3.246(d), 16 TAC § 24.227(e</w:t>
      </w:r>
      <w:r>
        <w:rPr>
          <w:b/>
          <w:i/>
          <w:szCs w:val="24"/>
          <w:u w:val="single"/>
        </w:rPr>
        <w:t>)</w:t>
      </w:r>
    </w:p>
    <w:p w14:paraId="547F7C5A" w14:textId="77777777" w:rsidR="00AF132D" w:rsidRDefault="00F05C30" w:rsidP="00DD5D1A">
      <w:pPr>
        <w:pStyle w:val="ListParagraph"/>
        <w:numPr>
          <w:ilvl w:val="0"/>
          <w:numId w:val="12"/>
        </w:numPr>
        <w:tabs>
          <w:tab w:val="left" w:pos="5040"/>
        </w:tabs>
        <w:spacing w:line="360" w:lineRule="auto"/>
        <w:rPr>
          <w:szCs w:val="24"/>
        </w:rPr>
      </w:pPr>
      <w:r>
        <w:rPr>
          <w:szCs w:val="24"/>
        </w:rPr>
        <w:t xml:space="preserve">There is no need to require </w:t>
      </w:r>
      <w:r w:rsidR="0041287E">
        <w:rPr>
          <w:szCs w:val="24"/>
        </w:rPr>
        <w:t>Corix</w:t>
      </w:r>
      <w:r w:rsidR="00CA2138">
        <w:rPr>
          <w:szCs w:val="24"/>
        </w:rPr>
        <w:t xml:space="preserve"> </w:t>
      </w:r>
      <w:r>
        <w:rPr>
          <w:szCs w:val="24"/>
        </w:rPr>
        <w:t>to provide a bond or other financial assurance to ensure continuous and adequate service.</w:t>
      </w:r>
    </w:p>
    <w:p w14:paraId="39D26EE6" w14:textId="77777777" w:rsidR="00560019" w:rsidRPr="00560019" w:rsidRDefault="00560019" w:rsidP="00560019">
      <w:pPr>
        <w:tabs>
          <w:tab w:val="left" w:pos="5040"/>
        </w:tabs>
        <w:spacing w:line="360" w:lineRule="auto"/>
        <w:rPr>
          <w:szCs w:val="24"/>
        </w:rPr>
      </w:pPr>
    </w:p>
    <w:p w14:paraId="58F53E1A" w14:textId="77777777" w:rsidR="003B1A9C" w:rsidRDefault="003B1A9C" w:rsidP="00AF132D">
      <w:pPr>
        <w:tabs>
          <w:tab w:val="left" w:pos="5040"/>
        </w:tabs>
        <w:spacing w:after="120"/>
        <w:rPr>
          <w:b/>
          <w:i/>
          <w:szCs w:val="24"/>
          <w:u w:val="single"/>
        </w:rPr>
      </w:pPr>
      <w:r w:rsidRPr="003B1A9C">
        <w:rPr>
          <w:b/>
          <w:i/>
          <w:szCs w:val="24"/>
          <w:u w:val="single"/>
        </w:rPr>
        <w:t>Environmental Integrity—TWC § 13.246(c)(7); 16 TAC</w:t>
      </w:r>
      <w:r>
        <w:rPr>
          <w:b/>
          <w:i/>
          <w:szCs w:val="24"/>
          <w:u w:val="single"/>
        </w:rPr>
        <w:t xml:space="preserve"> </w:t>
      </w:r>
      <w:r w:rsidRPr="003B1A9C">
        <w:rPr>
          <w:b/>
          <w:i/>
          <w:szCs w:val="24"/>
          <w:u w:val="single"/>
        </w:rPr>
        <w:t>§ 24.227(d)(7)</w:t>
      </w:r>
      <w:r w:rsidR="00AF132D">
        <w:rPr>
          <w:b/>
          <w:i/>
          <w:szCs w:val="24"/>
          <w:u w:val="single"/>
        </w:rPr>
        <w:t xml:space="preserve"> and Effect </w:t>
      </w:r>
      <w:r w:rsidR="00AF132D" w:rsidRPr="003B1A9C">
        <w:rPr>
          <w:b/>
          <w:i/>
          <w:szCs w:val="24"/>
          <w:u w:val="single"/>
        </w:rPr>
        <w:t>on the Land—TWC § 13.246(c)(9); 16 TAC §</w:t>
      </w:r>
      <w:r w:rsidR="00AF132D">
        <w:rPr>
          <w:b/>
          <w:i/>
          <w:szCs w:val="24"/>
          <w:u w:val="single"/>
        </w:rPr>
        <w:t xml:space="preserve"> </w:t>
      </w:r>
      <w:r w:rsidR="00AF132D" w:rsidRPr="003B1A9C">
        <w:rPr>
          <w:b/>
          <w:i/>
          <w:szCs w:val="24"/>
          <w:u w:val="single"/>
        </w:rPr>
        <w:t xml:space="preserve">24.227(d)(9)  </w:t>
      </w:r>
    </w:p>
    <w:p w14:paraId="535C4F66" w14:textId="77777777" w:rsidR="0098640A" w:rsidRPr="0098640A" w:rsidRDefault="00E403A1" w:rsidP="0087457F">
      <w:pPr>
        <w:pStyle w:val="ListParagraph"/>
        <w:numPr>
          <w:ilvl w:val="0"/>
          <w:numId w:val="12"/>
        </w:numPr>
        <w:tabs>
          <w:tab w:val="left" w:pos="5040"/>
        </w:tabs>
        <w:spacing w:line="360" w:lineRule="auto"/>
        <w:rPr>
          <w:b/>
          <w:i/>
          <w:szCs w:val="24"/>
          <w:u w:val="single"/>
        </w:rPr>
      </w:pPr>
      <w:r>
        <w:rPr>
          <w:szCs w:val="24"/>
        </w:rPr>
        <w:t>The development is being performed consistent with regulatory requirements and sound development standards.</w:t>
      </w:r>
    </w:p>
    <w:p w14:paraId="175EE1BC" w14:textId="77777777" w:rsidR="008F4D06" w:rsidRPr="008F4D06" w:rsidRDefault="008F4D06" w:rsidP="008F4D06">
      <w:pPr>
        <w:tabs>
          <w:tab w:val="left" w:pos="5040"/>
        </w:tabs>
        <w:spacing w:line="360" w:lineRule="auto"/>
        <w:rPr>
          <w:b/>
          <w:i/>
          <w:szCs w:val="24"/>
          <w:u w:val="single"/>
        </w:rPr>
      </w:pPr>
    </w:p>
    <w:p w14:paraId="2E06AF6E" w14:textId="77777777" w:rsidR="003B1A9C" w:rsidRDefault="003B1A9C" w:rsidP="0087457F">
      <w:pPr>
        <w:tabs>
          <w:tab w:val="left" w:pos="5040"/>
        </w:tabs>
        <w:spacing w:line="360" w:lineRule="auto"/>
        <w:rPr>
          <w:b/>
          <w:i/>
          <w:szCs w:val="24"/>
          <w:u w:val="single"/>
        </w:rPr>
      </w:pPr>
      <w:r w:rsidRPr="0087457F">
        <w:rPr>
          <w:b/>
          <w:i/>
          <w:szCs w:val="24"/>
          <w:u w:val="single"/>
        </w:rPr>
        <w:t>Improvement in Service and Lowering of Cost—TWC § 13.246(c)(8); 16 TAC § 4.227(d)(8)</w:t>
      </w:r>
    </w:p>
    <w:p w14:paraId="5184E966" w14:textId="77777777" w:rsidR="0098640A" w:rsidRDefault="00B759B4" w:rsidP="00DD5D1A">
      <w:pPr>
        <w:pStyle w:val="ListParagraph"/>
        <w:numPr>
          <w:ilvl w:val="0"/>
          <w:numId w:val="12"/>
        </w:numPr>
        <w:tabs>
          <w:tab w:val="left" w:pos="5040"/>
        </w:tabs>
        <w:spacing w:line="360" w:lineRule="auto"/>
        <w:rPr>
          <w:szCs w:val="24"/>
        </w:rPr>
      </w:pPr>
      <w:r>
        <w:rPr>
          <w:szCs w:val="24"/>
        </w:rPr>
        <w:t>Corix will provide new water service to the customers in the area</w:t>
      </w:r>
      <w:r w:rsidR="00BD207D">
        <w:rPr>
          <w:szCs w:val="24"/>
        </w:rPr>
        <w:t>.</w:t>
      </w:r>
    </w:p>
    <w:p w14:paraId="72FAD11B" w14:textId="77777777" w:rsidR="00DD5D1A" w:rsidRPr="00DD5D1A" w:rsidRDefault="00DD5D1A" w:rsidP="00DD5D1A">
      <w:pPr>
        <w:tabs>
          <w:tab w:val="left" w:pos="5040"/>
        </w:tabs>
        <w:spacing w:line="360" w:lineRule="auto"/>
        <w:rPr>
          <w:szCs w:val="24"/>
        </w:rPr>
      </w:pPr>
    </w:p>
    <w:p w14:paraId="1B34FDF5" w14:textId="77777777" w:rsidR="003B1A9C" w:rsidRPr="00DA575E" w:rsidRDefault="003B1A9C" w:rsidP="00DA575E">
      <w:pPr>
        <w:tabs>
          <w:tab w:val="left" w:pos="5040"/>
        </w:tabs>
        <w:spacing w:line="360" w:lineRule="auto"/>
        <w:rPr>
          <w:b/>
          <w:i/>
          <w:szCs w:val="24"/>
          <w:u w:val="single"/>
        </w:rPr>
      </w:pPr>
      <w:r>
        <w:rPr>
          <w:b/>
          <w:i/>
          <w:szCs w:val="24"/>
          <w:u w:val="single"/>
        </w:rPr>
        <w:t>Informal Disposition</w:t>
      </w:r>
    </w:p>
    <w:p w14:paraId="5AFF714D" w14:textId="77777777" w:rsidR="00DA575E" w:rsidRDefault="00DA575E" w:rsidP="00C62A31">
      <w:pPr>
        <w:pStyle w:val="ListParagraph"/>
        <w:numPr>
          <w:ilvl w:val="0"/>
          <w:numId w:val="12"/>
        </w:numPr>
        <w:tabs>
          <w:tab w:val="left" w:pos="5040"/>
        </w:tabs>
        <w:spacing w:line="360" w:lineRule="auto"/>
        <w:rPr>
          <w:szCs w:val="24"/>
        </w:rPr>
      </w:pPr>
      <w:r>
        <w:rPr>
          <w:szCs w:val="24"/>
        </w:rPr>
        <w:t>More than 15 days have passed since the completion of notice provided in this docket.</w:t>
      </w:r>
    </w:p>
    <w:p w14:paraId="14AA73E3" w14:textId="77777777" w:rsidR="00DA575E" w:rsidRDefault="00DA575E" w:rsidP="00C62A31">
      <w:pPr>
        <w:pStyle w:val="ListParagraph"/>
        <w:numPr>
          <w:ilvl w:val="0"/>
          <w:numId w:val="12"/>
        </w:numPr>
        <w:tabs>
          <w:tab w:val="left" w:pos="5040"/>
        </w:tabs>
        <w:spacing w:line="360" w:lineRule="auto"/>
        <w:rPr>
          <w:szCs w:val="24"/>
        </w:rPr>
      </w:pPr>
      <w:r>
        <w:rPr>
          <w:szCs w:val="24"/>
        </w:rPr>
        <w:t>No person filed a protest or motion to intervene.</w:t>
      </w:r>
    </w:p>
    <w:p w14:paraId="6A2C87EE" w14:textId="77777777" w:rsidR="00DA575E" w:rsidRDefault="0041287E" w:rsidP="00C62A31">
      <w:pPr>
        <w:pStyle w:val="ListParagraph"/>
        <w:numPr>
          <w:ilvl w:val="0"/>
          <w:numId w:val="12"/>
        </w:numPr>
        <w:tabs>
          <w:tab w:val="left" w:pos="5040"/>
        </w:tabs>
        <w:spacing w:line="360" w:lineRule="auto"/>
        <w:rPr>
          <w:szCs w:val="24"/>
        </w:rPr>
      </w:pPr>
      <w:r>
        <w:rPr>
          <w:szCs w:val="24"/>
        </w:rPr>
        <w:t>Corix</w:t>
      </w:r>
      <w:r w:rsidR="00DA575E">
        <w:rPr>
          <w:szCs w:val="24"/>
        </w:rPr>
        <w:t xml:space="preserve"> and Commission Staff are the only parties to this proceeding.</w:t>
      </w:r>
    </w:p>
    <w:p w14:paraId="4967A5B4" w14:textId="77777777" w:rsidR="00DA575E" w:rsidRDefault="00DA575E" w:rsidP="00C62A31">
      <w:pPr>
        <w:pStyle w:val="ListParagraph"/>
        <w:numPr>
          <w:ilvl w:val="0"/>
          <w:numId w:val="12"/>
        </w:numPr>
        <w:tabs>
          <w:tab w:val="left" w:pos="5040"/>
        </w:tabs>
        <w:spacing w:line="360" w:lineRule="auto"/>
        <w:rPr>
          <w:szCs w:val="24"/>
        </w:rPr>
      </w:pPr>
      <w:r>
        <w:rPr>
          <w:szCs w:val="24"/>
        </w:rPr>
        <w:t>No party requested a hearing and no hearing is needed.</w:t>
      </w:r>
    </w:p>
    <w:p w14:paraId="284CC7FA" w14:textId="77777777" w:rsidR="00DA575E" w:rsidRDefault="00DA575E" w:rsidP="00C62A31">
      <w:pPr>
        <w:pStyle w:val="ListParagraph"/>
        <w:numPr>
          <w:ilvl w:val="0"/>
          <w:numId w:val="12"/>
        </w:numPr>
        <w:tabs>
          <w:tab w:val="left" w:pos="5040"/>
        </w:tabs>
        <w:spacing w:line="360" w:lineRule="auto"/>
        <w:rPr>
          <w:szCs w:val="24"/>
        </w:rPr>
      </w:pPr>
      <w:r>
        <w:rPr>
          <w:szCs w:val="24"/>
        </w:rPr>
        <w:t>Commission Staff recommended that the application be approved.</w:t>
      </w:r>
    </w:p>
    <w:p w14:paraId="24A096A4" w14:textId="77777777" w:rsidR="00F2511E" w:rsidRPr="00787C5E" w:rsidRDefault="00DA575E" w:rsidP="00F2511E">
      <w:pPr>
        <w:pStyle w:val="ListParagraph"/>
        <w:numPr>
          <w:ilvl w:val="0"/>
          <w:numId w:val="12"/>
        </w:numPr>
        <w:tabs>
          <w:tab w:val="left" w:pos="5040"/>
        </w:tabs>
        <w:spacing w:line="360" w:lineRule="auto"/>
        <w:rPr>
          <w:szCs w:val="24"/>
        </w:rPr>
      </w:pPr>
      <w:r>
        <w:rPr>
          <w:szCs w:val="24"/>
        </w:rPr>
        <w:t xml:space="preserve">The decision is not </w:t>
      </w:r>
      <w:proofErr w:type="gramStart"/>
      <w:r>
        <w:rPr>
          <w:szCs w:val="24"/>
        </w:rPr>
        <w:t>adverse</w:t>
      </w:r>
      <w:proofErr w:type="gramEnd"/>
      <w:r>
        <w:rPr>
          <w:szCs w:val="24"/>
        </w:rPr>
        <w:t xml:space="preserve"> to any party.</w:t>
      </w:r>
    </w:p>
    <w:p w14:paraId="3FBFDCBB" w14:textId="77777777" w:rsidR="00DA575E" w:rsidRDefault="00DA575E" w:rsidP="00DA575E">
      <w:pPr>
        <w:pStyle w:val="ListParagraph"/>
        <w:numPr>
          <w:ilvl w:val="0"/>
          <w:numId w:val="11"/>
        </w:numPr>
        <w:tabs>
          <w:tab w:val="left" w:pos="5040"/>
        </w:tabs>
        <w:spacing w:line="360" w:lineRule="auto"/>
        <w:ind w:left="360"/>
        <w:jc w:val="center"/>
        <w:rPr>
          <w:b/>
          <w:szCs w:val="24"/>
        </w:rPr>
      </w:pPr>
      <w:r w:rsidRPr="00DA575E">
        <w:rPr>
          <w:b/>
          <w:szCs w:val="24"/>
        </w:rPr>
        <w:t>Conclusions of Law</w:t>
      </w:r>
    </w:p>
    <w:p w14:paraId="3E83D2E4" w14:textId="77777777" w:rsidR="00DA575E" w:rsidRDefault="00DA575E" w:rsidP="00DA575E">
      <w:pPr>
        <w:spacing w:line="360" w:lineRule="auto"/>
        <w:rPr>
          <w:szCs w:val="24"/>
        </w:rPr>
      </w:pPr>
      <w:r>
        <w:rPr>
          <w:szCs w:val="24"/>
        </w:rPr>
        <w:tab/>
      </w:r>
      <w:r w:rsidRPr="00DA575E">
        <w:rPr>
          <w:szCs w:val="24"/>
        </w:rPr>
        <w:t>The Commission makes the following conclusions of law.</w:t>
      </w:r>
    </w:p>
    <w:p w14:paraId="623E5050" w14:textId="77777777" w:rsidR="00DA575E" w:rsidRPr="00DD5D1A" w:rsidRDefault="00DA575E" w:rsidP="00F56EE8">
      <w:pPr>
        <w:pStyle w:val="ListParagraph"/>
        <w:numPr>
          <w:ilvl w:val="0"/>
          <w:numId w:val="13"/>
        </w:numPr>
        <w:spacing w:line="360" w:lineRule="auto"/>
        <w:rPr>
          <w:szCs w:val="24"/>
        </w:rPr>
      </w:pPr>
      <w:r w:rsidRPr="00DA575E">
        <w:rPr>
          <w:szCs w:val="24"/>
        </w:rPr>
        <w:lastRenderedPageBreak/>
        <w:t>The Co</w:t>
      </w:r>
      <w:r w:rsidR="00F56EE8">
        <w:rPr>
          <w:szCs w:val="24"/>
        </w:rPr>
        <w:t>m</w:t>
      </w:r>
      <w:r w:rsidRPr="00DA575E">
        <w:rPr>
          <w:szCs w:val="24"/>
        </w:rPr>
        <w:t>mission has jurisdiction over this proceeding under TWC</w:t>
      </w:r>
      <w:r w:rsidR="00DD5D1A">
        <w:rPr>
          <w:szCs w:val="24"/>
        </w:rPr>
        <w:t xml:space="preserve"> </w:t>
      </w:r>
      <w:r w:rsidRPr="00DD5D1A">
        <w:rPr>
          <w:szCs w:val="24"/>
        </w:rPr>
        <w:t xml:space="preserve">§§13.241, 13.244, and 13.246. </w:t>
      </w:r>
    </w:p>
    <w:p w14:paraId="0B9C04F4" w14:textId="77777777" w:rsidR="00F56EE8" w:rsidRPr="00DD5D1A" w:rsidRDefault="00B759B4" w:rsidP="00F56EE8">
      <w:pPr>
        <w:pStyle w:val="ListParagraph"/>
        <w:numPr>
          <w:ilvl w:val="0"/>
          <w:numId w:val="13"/>
        </w:numPr>
        <w:spacing w:line="360" w:lineRule="auto"/>
        <w:rPr>
          <w:szCs w:val="24"/>
        </w:rPr>
      </w:pPr>
      <w:r>
        <w:rPr>
          <w:szCs w:val="24"/>
        </w:rPr>
        <w:t>Corix</w:t>
      </w:r>
      <w:r w:rsidR="00560019">
        <w:rPr>
          <w:szCs w:val="24"/>
        </w:rPr>
        <w:t xml:space="preserve"> </w:t>
      </w:r>
      <w:r w:rsidR="00DA575E" w:rsidRPr="00DA575E">
        <w:rPr>
          <w:szCs w:val="24"/>
        </w:rPr>
        <w:t xml:space="preserve">is a retail public utility as defined by TWC § 13.002(19) and 16 Texas </w:t>
      </w:r>
      <w:r w:rsidR="00DA575E" w:rsidRPr="00DD5D1A">
        <w:rPr>
          <w:szCs w:val="24"/>
        </w:rPr>
        <w:t>Administrative Code (TAC) § 24.3(59).</w:t>
      </w:r>
    </w:p>
    <w:p w14:paraId="7B76A9BA" w14:textId="77777777" w:rsidR="00DA575E" w:rsidRPr="00DA575E" w:rsidRDefault="00DA575E" w:rsidP="00DA575E">
      <w:pPr>
        <w:pStyle w:val="ListParagraph"/>
        <w:numPr>
          <w:ilvl w:val="0"/>
          <w:numId w:val="13"/>
        </w:numPr>
        <w:spacing w:line="360" w:lineRule="auto"/>
        <w:rPr>
          <w:szCs w:val="24"/>
        </w:rPr>
      </w:pPr>
      <w:r w:rsidRPr="00DA575E">
        <w:rPr>
          <w:szCs w:val="24"/>
        </w:rPr>
        <w:t xml:space="preserve">Notice of the application complies with TWC § 13.246 and 16 TAC § 24.235. </w:t>
      </w:r>
    </w:p>
    <w:p w14:paraId="125A4167" w14:textId="77777777" w:rsidR="00DA575E" w:rsidRPr="00F56EE8" w:rsidRDefault="00F56EE8" w:rsidP="00F56EE8">
      <w:pPr>
        <w:pStyle w:val="ListParagraph"/>
        <w:numPr>
          <w:ilvl w:val="0"/>
          <w:numId w:val="13"/>
        </w:numPr>
        <w:spacing w:line="360" w:lineRule="auto"/>
        <w:rPr>
          <w:szCs w:val="24"/>
        </w:rPr>
      </w:pPr>
      <w:r>
        <w:rPr>
          <w:szCs w:val="24"/>
        </w:rPr>
        <w:t>T</w:t>
      </w:r>
      <w:r w:rsidR="00DA575E" w:rsidRPr="00DA575E">
        <w:rPr>
          <w:szCs w:val="24"/>
        </w:rPr>
        <w:t>he Commission processed the application in accordance with the requirements of the</w:t>
      </w:r>
      <w:r>
        <w:rPr>
          <w:szCs w:val="24"/>
        </w:rPr>
        <w:t xml:space="preserve"> </w:t>
      </w:r>
      <w:r w:rsidR="00DA575E" w:rsidRPr="00F56EE8">
        <w:rPr>
          <w:szCs w:val="24"/>
        </w:rPr>
        <w:t>Administrative Procedure Act,</w:t>
      </w:r>
      <w:r>
        <w:rPr>
          <w:rStyle w:val="FootnoteReference"/>
          <w:szCs w:val="24"/>
        </w:rPr>
        <w:footnoteReference w:id="1"/>
      </w:r>
      <w:r w:rsidR="00DA575E" w:rsidRPr="00F56EE8">
        <w:rPr>
          <w:szCs w:val="24"/>
        </w:rPr>
        <w:t xml:space="preserve"> the TWC, and Commission rules. </w:t>
      </w:r>
    </w:p>
    <w:p w14:paraId="2B8BD793" w14:textId="77777777" w:rsidR="00DA575E" w:rsidRPr="00F56EE8" w:rsidRDefault="00B759B4" w:rsidP="00F56EE8">
      <w:pPr>
        <w:pStyle w:val="ListParagraph"/>
        <w:numPr>
          <w:ilvl w:val="0"/>
          <w:numId w:val="13"/>
        </w:numPr>
        <w:spacing w:line="360" w:lineRule="auto"/>
        <w:rPr>
          <w:szCs w:val="24"/>
        </w:rPr>
      </w:pPr>
      <w:r>
        <w:rPr>
          <w:szCs w:val="24"/>
        </w:rPr>
        <w:t>Corix</w:t>
      </w:r>
      <w:r w:rsidR="00560019">
        <w:rPr>
          <w:szCs w:val="24"/>
        </w:rPr>
        <w:t xml:space="preserve"> </w:t>
      </w:r>
      <w:r w:rsidR="00DA575E" w:rsidRPr="00DA575E">
        <w:rPr>
          <w:szCs w:val="24"/>
        </w:rPr>
        <w:t xml:space="preserve">possesses the financial, managerial, and technical capability to provide continuous </w:t>
      </w:r>
      <w:r w:rsidR="00DA575E" w:rsidRPr="00F56EE8">
        <w:rPr>
          <w:szCs w:val="24"/>
        </w:rPr>
        <w:t xml:space="preserve">and adequate service to the requested service area and its current service area in </w:t>
      </w:r>
      <w:r>
        <w:rPr>
          <w:szCs w:val="24"/>
        </w:rPr>
        <w:t>Blanco</w:t>
      </w:r>
      <w:r w:rsidR="00F56EE8">
        <w:rPr>
          <w:szCs w:val="24"/>
        </w:rPr>
        <w:t xml:space="preserve"> </w:t>
      </w:r>
      <w:r w:rsidR="00DA575E" w:rsidRPr="00F56EE8">
        <w:rPr>
          <w:szCs w:val="24"/>
        </w:rPr>
        <w:t xml:space="preserve">County as required by TWC § 13.241(a) and 16 TAC § 24.227. </w:t>
      </w:r>
    </w:p>
    <w:p w14:paraId="2ED9DCFF" w14:textId="77777777" w:rsidR="00DA575E" w:rsidRPr="00F56EE8" w:rsidRDefault="00DA575E" w:rsidP="00F56EE8">
      <w:pPr>
        <w:pStyle w:val="ListParagraph"/>
        <w:numPr>
          <w:ilvl w:val="0"/>
          <w:numId w:val="13"/>
        </w:numPr>
        <w:spacing w:line="360" w:lineRule="auto"/>
        <w:rPr>
          <w:szCs w:val="24"/>
        </w:rPr>
      </w:pPr>
      <w:r w:rsidRPr="00DA575E">
        <w:rPr>
          <w:szCs w:val="24"/>
        </w:rPr>
        <w:t>The amendment to CCN number 1</w:t>
      </w:r>
      <w:r w:rsidR="00560019">
        <w:rPr>
          <w:szCs w:val="24"/>
        </w:rPr>
        <w:t>3</w:t>
      </w:r>
      <w:r w:rsidR="00B759B4">
        <w:rPr>
          <w:szCs w:val="24"/>
        </w:rPr>
        <w:t>227</w:t>
      </w:r>
      <w:r w:rsidRPr="00DA575E">
        <w:rPr>
          <w:szCs w:val="24"/>
        </w:rPr>
        <w:t xml:space="preserve"> is necessary for the service, accommodation, </w:t>
      </w:r>
      <w:r w:rsidRPr="00F56EE8">
        <w:rPr>
          <w:szCs w:val="24"/>
        </w:rPr>
        <w:t xml:space="preserve">convenience, and safety of the public as required by TWC § 13.246(b) and 16 TAC § 24.227(c). </w:t>
      </w:r>
    </w:p>
    <w:p w14:paraId="76FFFE1F" w14:textId="77777777" w:rsidR="00DA575E" w:rsidRPr="00F56EE8" w:rsidRDefault="00B759B4" w:rsidP="00F56EE8">
      <w:pPr>
        <w:pStyle w:val="ListParagraph"/>
        <w:numPr>
          <w:ilvl w:val="0"/>
          <w:numId w:val="13"/>
        </w:numPr>
        <w:spacing w:line="360" w:lineRule="auto"/>
        <w:rPr>
          <w:szCs w:val="24"/>
        </w:rPr>
      </w:pPr>
      <w:r>
        <w:rPr>
          <w:szCs w:val="24"/>
        </w:rPr>
        <w:t xml:space="preserve">Corix </w:t>
      </w:r>
      <w:r w:rsidR="00DA575E" w:rsidRPr="00DA575E">
        <w:rPr>
          <w:szCs w:val="24"/>
        </w:rPr>
        <w:t xml:space="preserve">must record a certified copy of the approved map for the certificate amendment, </w:t>
      </w:r>
      <w:r w:rsidR="00DA575E" w:rsidRPr="00F56EE8">
        <w:rPr>
          <w:szCs w:val="24"/>
        </w:rPr>
        <w:t>along with a boundary description of the service</w:t>
      </w:r>
      <w:r w:rsidR="00F56EE8">
        <w:rPr>
          <w:szCs w:val="24"/>
        </w:rPr>
        <w:t xml:space="preserve"> area</w:t>
      </w:r>
      <w:r w:rsidR="00DA575E" w:rsidRPr="00F56EE8">
        <w:rPr>
          <w:szCs w:val="24"/>
        </w:rPr>
        <w:t xml:space="preserve">, in the real property records of </w:t>
      </w:r>
      <w:r>
        <w:rPr>
          <w:szCs w:val="24"/>
        </w:rPr>
        <w:t xml:space="preserve">Blanco </w:t>
      </w:r>
      <w:r w:rsidR="00DA575E" w:rsidRPr="00F56EE8">
        <w:rPr>
          <w:szCs w:val="24"/>
        </w:rPr>
        <w:t>County within 3</w:t>
      </w:r>
      <w:r w:rsidR="00DD5D1A">
        <w:rPr>
          <w:szCs w:val="24"/>
        </w:rPr>
        <w:t>0</w:t>
      </w:r>
      <w:r w:rsidR="00DA575E" w:rsidRPr="00F56EE8">
        <w:rPr>
          <w:szCs w:val="24"/>
        </w:rPr>
        <w:t xml:space="preserve"> days of receiving this Notice of Approval and submit to the</w:t>
      </w:r>
      <w:r w:rsidR="00F56EE8">
        <w:rPr>
          <w:szCs w:val="24"/>
        </w:rPr>
        <w:t xml:space="preserve"> </w:t>
      </w:r>
      <w:r w:rsidR="00DA575E" w:rsidRPr="00F56EE8">
        <w:rPr>
          <w:szCs w:val="24"/>
        </w:rPr>
        <w:t>Commission evidence</w:t>
      </w:r>
      <w:r w:rsidR="00F56EE8">
        <w:rPr>
          <w:szCs w:val="24"/>
        </w:rPr>
        <w:t xml:space="preserve"> </w:t>
      </w:r>
      <w:r w:rsidR="00DA575E" w:rsidRPr="00F56EE8">
        <w:rPr>
          <w:szCs w:val="24"/>
        </w:rPr>
        <w:t>of the recording in accordance with TWC §</w:t>
      </w:r>
      <w:r w:rsidR="00DA4C07">
        <w:rPr>
          <w:szCs w:val="24"/>
        </w:rPr>
        <w:t>§</w:t>
      </w:r>
      <w:r w:rsidR="00DA575E" w:rsidRPr="00F56EE8">
        <w:rPr>
          <w:szCs w:val="24"/>
        </w:rPr>
        <w:t xml:space="preserve"> 13.257(r) and (s). </w:t>
      </w:r>
    </w:p>
    <w:p w14:paraId="55C4E325" w14:textId="77777777" w:rsidR="00DA575E" w:rsidRDefault="00F56EE8" w:rsidP="00F56EE8">
      <w:pPr>
        <w:pStyle w:val="ListParagraph"/>
        <w:numPr>
          <w:ilvl w:val="0"/>
          <w:numId w:val="13"/>
        </w:numPr>
        <w:spacing w:line="360" w:lineRule="auto"/>
        <w:rPr>
          <w:szCs w:val="24"/>
        </w:rPr>
      </w:pPr>
      <w:r>
        <w:rPr>
          <w:szCs w:val="24"/>
        </w:rPr>
        <w:t>T</w:t>
      </w:r>
      <w:r w:rsidR="00DA575E" w:rsidRPr="00DA575E">
        <w:rPr>
          <w:szCs w:val="24"/>
        </w:rPr>
        <w:t>he requirements for informal dis</w:t>
      </w:r>
      <w:r>
        <w:rPr>
          <w:szCs w:val="24"/>
        </w:rPr>
        <w:t>po</w:t>
      </w:r>
      <w:r w:rsidR="00DA575E" w:rsidRPr="00DA575E">
        <w:rPr>
          <w:szCs w:val="24"/>
        </w:rPr>
        <w:t xml:space="preserve">sition in 16 TAC § 22.35 have been met in this </w:t>
      </w:r>
      <w:r w:rsidR="00DA575E" w:rsidRPr="00F56EE8">
        <w:rPr>
          <w:szCs w:val="24"/>
        </w:rPr>
        <w:t xml:space="preserve">proceeding. </w:t>
      </w:r>
    </w:p>
    <w:p w14:paraId="7D4AF441" w14:textId="77777777" w:rsidR="00A0318D" w:rsidRPr="00A0318D" w:rsidRDefault="00A0318D" w:rsidP="00A0318D">
      <w:pPr>
        <w:spacing w:line="360" w:lineRule="auto"/>
        <w:rPr>
          <w:szCs w:val="24"/>
        </w:rPr>
      </w:pPr>
    </w:p>
    <w:p w14:paraId="3F895E72" w14:textId="77777777" w:rsidR="00DA575E" w:rsidRDefault="00DA4C07" w:rsidP="00A0318D">
      <w:pPr>
        <w:pStyle w:val="ListParagraph"/>
        <w:numPr>
          <w:ilvl w:val="0"/>
          <w:numId w:val="11"/>
        </w:numPr>
        <w:spacing w:line="360" w:lineRule="auto"/>
        <w:ind w:left="360"/>
        <w:jc w:val="center"/>
        <w:rPr>
          <w:b/>
          <w:szCs w:val="24"/>
        </w:rPr>
      </w:pPr>
      <w:r>
        <w:rPr>
          <w:b/>
          <w:szCs w:val="24"/>
        </w:rPr>
        <w:t xml:space="preserve">  </w:t>
      </w:r>
      <w:r w:rsidR="00A0318D" w:rsidRPr="00A0318D">
        <w:rPr>
          <w:b/>
          <w:szCs w:val="24"/>
        </w:rPr>
        <w:t>Ordering Paragraphs</w:t>
      </w:r>
    </w:p>
    <w:p w14:paraId="13F90692" w14:textId="77777777" w:rsidR="00A0318D" w:rsidRPr="00A0318D" w:rsidRDefault="00A0318D" w:rsidP="00A0318D">
      <w:pPr>
        <w:spacing w:line="360" w:lineRule="auto"/>
        <w:rPr>
          <w:szCs w:val="24"/>
        </w:rPr>
      </w:pPr>
      <w:r>
        <w:rPr>
          <w:szCs w:val="24"/>
        </w:rPr>
        <w:tab/>
      </w:r>
      <w:r w:rsidRPr="00A0318D">
        <w:rPr>
          <w:szCs w:val="24"/>
        </w:rPr>
        <w:t xml:space="preserve">In accordance with these findings of fact and conclusions of law, the Commission issues </w:t>
      </w:r>
    </w:p>
    <w:p w14:paraId="537DC9A2" w14:textId="77777777" w:rsidR="00A0318D" w:rsidRPr="00A0318D" w:rsidRDefault="00A0318D" w:rsidP="00A0318D">
      <w:pPr>
        <w:spacing w:line="360" w:lineRule="auto"/>
        <w:rPr>
          <w:szCs w:val="24"/>
        </w:rPr>
      </w:pPr>
      <w:r w:rsidRPr="00A0318D">
        <w:rPr>
          <w:szCs w:val="24"/>
        </w:rPr>
        <w:t xml:space="preserve">the following orders. </w:t>
      </w:r>
    </w:p>
    <w:p w14:paraId="1BAD2757" w14:textId="77777777" w:rsidR="00EA5D5A" w:rsidRDefault="00A0318D" w:rsidP="00A0318D">
      <w:pPr>
        <w:pStyle w:val="ListParagraph"/>
        <w:numPr>
          <w:ilvl w:val="0"/>
          <w:numId w:val="17"/>
        </w:numPr>
        <w:spacing w:line="360" w:lineRule="auto"/>
        <w:rPr>
          <w:szCs w:val="24"/>
        </w:rPr>
      </w:pPr>
      <w:r w:rsidRPr="00EA5D5A">
        <w:rPr>
          <w:szCs w:val="24"/>
        </w:rPr>
        <w:t xml:space="preserve">The Commission amends </w:t>
      </w:r>
      <w:proofErr w:type="spellStart"/>
      <w:r w:rsidR="00B759B4">
        <w:rPr>
          <w:szCs w:val="24"/>
        </w:rPr>
        <w:t>Corix</w:t>
      </w:r>
      <w:proofErr w:type="spellEnd"/>
      <w:r w:rsidR="00560019">
        <w:rPr>
          <w:szCs w:val="24"/>
        </w:rPr>
        <w:t xml:space="preserve"> </w:t>
      </w:r>
      <w:r w:rsidR="00F209C9">
        <w:rPr>
          <w:szCs w:val="24"/>
        </w:rPr>
        <w:t xml:space="preserve">water </w:t>
      </w:r>
      <w:r w:rsidRPr="00EA5D5A">
        <w:rPr>
          <w:szCs w:val="24"/>
        </w:rPr>
        <w:t>CCN number 1</w:t>
      </w:r>
      <w:r w:rsidR="00560019">
        <w:rPr>
          <w:szCs w:val="24"/>
        </w:rPr>
        <w:t>3</w:t>
      </w:r>
      <w:r w:rsidR="00B759B4">
        <w:rPr>
          <w:szCs w:val="24"/>
        </w:rPr>
        <w:t>227</w:t>
      </w:r>
      <w:r w:rsidR="00EA5D5A">
        <w:rPr>
          <w:szCs w:val="24"/>
        </w:rPr>
        <w:t xml:space="preserve"> </w:t>
      </w:r>
      <w:r w:rsidRPr="00EA5D5A">
        <w:rPr>
          <w:szCs w:val="24"/>
        </w:rPr>
        <w:t xml:space="preserve">as described in this Notice of Approval and shown on the attached map. </w:t>
      </w:r>
    </w:p>
    <w:p w14:paraId="5CCB0620" w14:textId="77777777" w:rsidR="00EA5D5A" w:rsidRDefault="00A0318D" w:rsidP="00A0318D">
      <w:pPr>
        <w:pStyle w:val="ListParagraph"/>
        <w:numPr>
          <w:ilvl w:val="0"/>
          <w:numId w:val="17"/>
        </w:numPr>
        <w:spacing w:line="360" w:lineRule="auto"/>
        <w:rPr>
          <w:szCs w:val="24"/>
        </w:rPr>
      </w:pPr>
      <w:r w:rsidRPr="00EA5D5A">
        <w:rPr>
          <w:szCs w:val="24"/>
        </w:rPr>
        <w:t xml:space="preserve">The Commission grants the certificate </w:t>
      </w:r>
      <w:r w:rsidR="007D4BDC">
        <w:rPr>
          <w:szCs w:val="24"/>
        </w:rPr>
        <w:t xml:space="preserve">and tariff </w:t>
      </w:r>
      <w:r w:rsidRPr="00EA5D5A">
        <w:rPr>
          <w:szCs w:val="24"/>
        </w:rPr>
        <w:t xml:space="preserve">attached to this Notice of Approval. </w:t>
      </w:r>
    </w:p>
    <w:p w14:paraId="73B6EB70" w14:textId="77777777" w:rsidR="00EA5D5A" w:rsidRDefault="00B759B4" w:rsidP="00A0318D">
      <w:pPr>
        <w:pStyle w:val="ListParagraph"/>
        <w:numPr>
          <w:ilvl w:val="0"/>
          <w:numId w:val="17"/>
        </w:numPr>
        <w:spacing w:line="360" w:lineRule="auto"/>
        <w:rPr>
          <w:szCs w:val="24"/>
        </w:rPr>
      </w:pPr>
      <w:r>
        <w:rPr>
          <w:szCs w:val="24"/>
        </w:rPr>
        <w:t>Corix</w:t>
      </w:r>
      <w:r w:rsidR="007D4BDC">
        <w:rPr>
          <w:szCs w:val="24"/>
        </w:rPr>
        <w:t xml:space="preserve"> </w:t>
      </w:r>
      <w:r w:rsidR="00A0318D" w:rsidRPr="00EA5D5A">
        <w:rPr>
          <w:szCs w:val="24"/>
        </w:rPr>
        <w:t>must serve every customer and applicant for service within the approved area</w:t>
      </w:r>
      <w:r w:rsidR="00EA5D5A">
        <w:rPr>
          <w:szCs w:val="24"/>
        </w:rPr>
        <w:t xml:space="preserve"> </w:t>
      </w:r>
      <w:r w:rsidR="00A0318D" w:rsidRPr="00EA5D5A">
        <w:rPr>
          <w:szCs w:val="24"/>
        </w:rPr>
        <w:t xml:space="preserve">under CCN </w:t>
      </w:r>
      <w:r w:rsidR="00CD5A15">
        <w:rPr>
          <w:szCs w:val="24"/>
        </w:rPr>
        <w:t xml:space="preserve">number </w:t>
      </w:r>
      <w:r w:rsidR="00EA5D5A">
        <w:rPr>
          <w:szCs w:val="24"/>
        </w:rPr>
        <w:t>1</w:t>
      </w:r>
      <w:r w:rsidR="007D4BDC">
        <w:rPr>
          <w:szCs w:val="24"/>
        </w:rPr>
        <w:t>3</w:t>
      </w:r>
      <w:r>
        <w:rPr>
          <w:szCs w:val="24"/>
        </w:rPr>
        <w:t>227</w:t>
      </w:r>
      <w:r w:rsidR="00A0318D" w:rsidRPr="00EA5D5A">
        <w:rPr>
          <w:szCs w:val="24"/>
        </w:rPr>
        <w:t xml:space="preserve"> who requests water service and meets the terms of </w:t>
      </w:r>
      <w:r>
        <w:rPr>
          <w:szCs w:val="24"/>
        </w:rPr>
        <w:t>Corix</w:t>
      </w:r>
      <w:r w:rsidR="007D4BDC">
        <w:rPr>
          <w:szCs w:val="24"/>
        </w:rPr>
        <w:t xml:space="preserve"> </w:t>
      </w:r>
      <w:r w:rsidR="00EA5D5A">
        <w:rPr>
          <w:szCs w:val="24"/>
        </w:rPr>
        <w:t xml:space="preserve">water </w:t>
      </w:r>
      <w:r w:rsidR="00A0318D" w:rsidRPr="00EA5D5A">
        <w:rPr>
          <w:szCs w:val="24"/>
        </w:rPr>
        <w:t xml:space="preserve">service, and such service must be continuous and adequate. </w:t>
      </w:r>
    </w:p>
    <w:p w14:paraId="4B732485" w14:textId="77777777" w:rsidR="00A0318D" w:rsidRDefault="00B759B4" w:rsidP="00A0318D">
      <w:pPr>
        <w:pStyle w:val="ListParagraph"/>
        <w:numPr>
          <w:ilvl w:val="0"/>
          <w:numId w:val="17"/>
        </w:numPr>
        <w:spacing w:line="360" w:lineRule="auto"/>
        <w:rPr>
          <w:szCs w:val="24"/>
        </w:rPr>
      </w:pPr>
      <w:r>
        <w:rPr>
          <w:szCs w:val="24"/>
        </w:rPr>
        <w:lastRenderedPageBreak/>
        <w:t>Corix</w:t>
      </w:r>
      <w:r w:rsidR="007D4BDC">
        <w:rPr>
          <w:szCs w:val="24"/>
        </w:rPr>
        <w:t xml:space="preserve"> </w:t>
      </w:r>
      <w:r w:rsidR="00A0318D" w:rsidRPr="00EA5D5A">
        <w:rPr>
          <w:szCs w:val="24"/>
        </w:rPr>
        <w:t>must comply with the recording requirements in TWC §</w:t>
      </w:r>
      <w:r w:rsidR="00DA4C07">
        <w:rPr>
          <w:szCs w:val="24"/>
        </w:rPr>
        <w:t>§</w:t>
      </w:r>
      <w:r w:rsidR="00A0318D" w:rsidRPr="00EA5D5A">
        <w:rPr>
          <w:szCs w:val="24"/>
        </w:rPr>
        <w:t xml:space="preserve"> 13.257(r) and (s) for the areas in</w:t>
      </w:r>
      <w:r w:rsidR="00EA5D5A">
        <w:rPr>
          <w:szCs w:val="24"/>
        </w:rPr>
        <w:t xml:space="preserve"> </w:t>
      </w:r>
      <w:r>
        <w:rPr>
          <w:szCs w:val="24"/>
        </w:rPr>
        <w:t>Blanco</w:t>
      </w:r>
      <w:r w:rsidR="007D4BDC">
        <w:rPr>
          <w:szCs w:val="24"/>
        </w:rPr>
        <w:t xml:space="preserve"> </w:t>
      </w:r>
      <w:r w:rsidR="00A0318D" w:rsidRPr="00EA5D5A">
        <w:rPr>
          <w:szCs w:val="24"/>
        </w:rPr>
        <w:t>County affected by this application.</w:t>
      </w:r>
    </w:p>
    <w:p w14:paraId="1B4CCD79" w14:textId="77777777" w:rsidR="00EA5D5A" w:rsidRDefault="00B759B4" w:rsidP="00EA5D5A">
      <w:pPr>
        <w:pStyle w:val="ListParagraph"/>
        <w:numPr>
          <w:ilvl w:val="0"/>
          <w:numId w:val="17"/>
        </w:numPr>
        <w:spacing w:line="360" w:lineRule="auto"/>
        <w:rPr>
          <w:szCs w:val="24"/>
        </w:rPr>
      </w:pPr>
      <w:r>
        <w:rPr>
          <w:szCs w:val="24"/>
        </w:rPr>
        <w:t>Corix</w:t>
      </w:r>
      <w:r w:rsidR="007D4BDC">
        <w:rPr>
          <w:szCs w:val="24"/>
        </w:rPr>
        <w:t xml:space="preserve"> </w:t>
      </w:r>
      <w:r w:rsidR="00EA5D5A" w:rsidRPr="00EA5D5A">
        <w:rPr>
          <w:szCs w:val="24"/>
        </w:rPr>
        <w:t>must file in this docket proof of the recording</w:t>
      </w:r>
      <w:r w:rsidR="00EA5D5A">
        <w:rPr>
          <w:szCs w:val="24"/>
        </w:rPr>
        <w:t xml:space="preserve"> </w:t>
      </w:r>
      <w:r w:rsidR="00EA5D5A" w:rsidRPr="00EA5D5A">
        <w:rPr>
          <w:szCs w:val="24"/>
        </w:rPr>
        <w:t xml:space="preserve">required in ordering paragraph </w:t>
      </w:r>
      <w:r w:rsidR="00DD5D1A">
        <w:rPr>
          <w:szCs w:val="24"/>
        </w:rPr>
        <w:t>four</w:t>
      </w:r>
      <w:r w:rsidR="00EA5D5A" w:rsidRPr="00EA5D5A">
        <w:rPr>
          <w:szCs w:val="24"/>
        </w:rPr>
        <w:t xml:space="preserve"> no later than </w:t>
      </w:r>
      <w:r w:rsidR="00CD5A15">
        <w:rPr>
          <w:szCs w:val="24"/>
        </w:rPr>
        <w:t>45</w:t>
      </w:r>
      <w:r w:rsidR="00EA5D5A" w:rsidRPr="00EA5D5A">
        <w:rPr>
          <w:szCs w:val="24"/>
        </w:rPr>
        <w:t xml:space="preserve"> days after the date this Notice of Approval is signed. </w:t>
      </w:r>
    </w:p>
    <w:p w14:paraId="6C73558C" w14:textId="77777777" w:rsidR="00EA5D5A" w:rsidRPr="00EA5D5A" w:rsidRDefault="00EA5D5A" w:rsidP="00EA5D5A">
      <w:pPr>
        <w:pStyle w:val="ListParagraph"/>
        <w:numPr>
          <w:ilvl w:val="0"/>
          <w:numId w:val="17"/>
        </w:numPr>
        <w:spacing w:line="360" w:lineRule="auto"/>
        <w:rPr>
          <w:szCs w:val="24"/>
        </w:rPr>
      </w:pPr>
      <w:r w:rsidRPr="00EA5D5A">
        <w:rPr>
          <w:szCs w:val="24"/>
        </w:rPr>
        <w:t>The Commission denies all other motions and any other requests for general or specific relief that have not been expressly granted</w:t>
      </w:r>
    </w:p>
    <w:p w14:paraId="1FA5DDB6" w14:textId="77777777" w:rsidR="00DA4C07" w:rsidRDefault="00DA4C07" w:rsidP="008763AB">
      <w:pPr>
        <w:pStyle w:val="ListParagraph"/>
        <w:tabs>
          <w:tab w:val="left" w:pos="5040"/>
        </w:tabs>
        <w:spacing w:line="360" w:lineRule="auto"/>
        <w:ind w:left="360"/>
        <w:rPr>
          <w:szCs w:val="24"/>
        </w:rPr>
      </w:pPr>
    </w:p>
    <w:p w14:paraId="393760B7" w14:textId="77777777" w:rsidR="00DA4C07" w:rsidRDefault="00DA4C07" w:rsidP="008763AB">
      <w:pPr>
        <w:pStyle w:val="ListParagraph"/>
        <w:tabs>
          <w:tab w:val="left" w:pos="5040"/>
        </w:tabs>
        <w:spacing w:line="360" w:lineRule="auto"/>
        <w:ind w:left="360"/>
        <w:rPr>
          <w:b/>
          <w:bCs/>
          <w:szCs w:val="24"/>
        </w:rPr>
      </w:pPr>
      <w:r w:rsidRPr="00DA4C07">
        <w:rPr>
          <w:b/>
          <w:bCs/>
          <w:szCs w:val="24"/>
        </w:rPr>
        <w:t>Signed at Austin, Texas the _____ day of ________________ 2020.</w:t>
      </w:r>
    </w:p>
    <w:p w14:paraId="1C861EE7" w14:textId="77777777" w:rsidR="00DA4C07" w:rsidRDefault="00DA4C07" w:rsidP="008763AB">
      <w:pPr>
        <w:pStyle w:val="ListParagraph"/>
        <w:tabs>
          <w:tab w:val="left" w:pos="5040"/>
        </w:tabs>
        <w:spacing w:line="360" w:lineRule="auto"/>
        <w:ind w:left="360"/>
        <w:rPr>
          <w:b/>
          <w:bCs/>
          <w:szCs w:val="24"/>
        </w:rPr>
      </w:pPr>
    </w:p>
    <w:p w14:paraId="605C5643" w14:textId="77777777" w:rsidR="00DA4C07" w:rsidRDefault="00DA4C07" w:rsidP="008763AB">
      <w:pPr>
        <w:pStyle w:val="ListParagraph"/>
        <w:tabs>
          <w:tab w:val="left" w:pos="5040"/>
        </w:tabs>
        <w:spacing w:line="360" w:lineRule="auto"/>
        <w:ind w:left="360"/>
        <w:rPr>
          <w:b/>
          <w:bCs/>
          <w:szCs w:val="24"/>
        </w:rPr>
      </w:pPr>
      <w:r>
        <w:rPr>
          <w:b/>
          <w:bCs/>
          <w:szCs w:val="24"/>
        </w:rPr>
        <w:tab/>
      </w:r>
    </w:p>
    <w:p w14:paraId="51663A15" w14:textId="77777777" w:rsidR="00DA4C07" w:rsidRDefault="00DA4C07" w:rsidP="00DA4C07">
      <w:pPr>
        <w:pStyle w:val="ListParagraph"/>
        <w:tabs>
          <w:tab w:val="left" w:pos="5040"/>
        </w:tabs>
        <w:ind w:left="360"/>
        <w:rPr>
          <w:b/>
          <w:bCs/>
          <w:szCs w:val="24"/>
        </w:rPr>
      </w:pPr>
      <w:r>
        <w:rPr>
          <w:b/>
          <w:bCs/>
          <w:szCs w:val="24"/>
        </w:rPr>
        <w:tab/>
        <w:t>___________________________________</w:t>
      </w:r>
    </w:p>
    <w:p w14:paraId="59CF0720" w14:textId="77777777" w:rsidR="00DA4C07" w:rsidRPr="00DA4C07" w:rsidRDefault="00DA4C07" w:rsidP="00DA4C07">
      <w:pPr>
        <w:pStyle w:val="ListParagraph"/>
        <w:tabs>
          <w:tab w:val="left" w:pos="5040"/>
        </w:tabs>
        <w:ind w:left="360"/>
        <w:rPr>
          <w:b/>
          <w:bCs/>
          <w:szCs w:val="24"/>
        </w:rPr>
      </w:pPr>
      <w:r>
        <w:rPr>
          <w:b/>
          <w:bCs/>
          <w:szCs w:val="24"/>
        </w:rPr>
        <w:tab/>
        <w:t>ADMINISTRATIVE LAW JUDGE</w:t>
      </w:r>
    </w:p>
    <w:sectPr w:rsidR="00DA4C07" w:rsidRPr="00DA4C07" w:rsidSect="00A967D0">
      <w:footerReference w:type="even" r:id="rId8"/>
      <w:footerReference w:type="default" r:id="rId9"/>
      <w:footerReference w:type="first" r:id="rId10"/>
      <w:pgSz w:w="12240" w:h="15840" w:code="1"/>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49D32" w14:textId="77777777" w:rsidR="00D87B49" w:rsidRDefault="00D87B49">
      <w:r>
        <w:separator/>
      </w:r>
    </w:p>
  </w:endnote>
  <w:endnote w:type="continuationSeparator" w:id="0">
    <w:p w14:paraId="139198A9" w14:textId="77777777" w:rsidR="00D87B49" w:rsidRDefault="00D87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0ABB2" w14:textId="77777777" w:rsidR="00FD2D85" w:rsidRDefault="00FD2D85"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C791DF" w14:textId="77777777" w:rsidR="00FD2D85" w:rsidRDefault="00FD2D85"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5687407"/>
      <w:docPartObj>
        <w:docPartGallery w:val="Page Numbers (Bottom of Page)"/>
        <w:docPartUnique/>
      </w:docPartObj>
    </w:sdtPr>
    <w:sdtEndPr>
      <w:rPr>
        <w:noProof/>
      </w:rPr>
    </w:sdtEndPr>
    <w:sdtContent>
      <w:p w14:paraId="5BF45CCE" w14:textId="77777777" w:rsidR="00FD2D85" w:rsidRDefault="00FD2D85" w:rsidP="00BE5182">
        <w:pPr>
          <w:pStyle w:val="Footer"/>
        </w:pPr>
      </w:p>
      <w:p w14:paraId="489929FF" w14:textId="77777777" w:rsidR="00FD2D85" w:rsidRDefault="00AE2B56" w:rsidP="00BE5182">
        <w:pPr>
          <w:pStyle w:val="Footer"/>
        </w:pPr>
      </w:p>
    </w:sdtContent>
  </w:sdt>
  <w:sdt>
    <w:sdtPr>
      <w:id w:val="1919285107"/>
      <w:docPartObj>
        <w:docPartGallery w:val="Page Numbers (Bottom of Page)"/>
        <w:docPartUnique/>
      </w:docPartObj>
    </w:sdtPr>
    <w:sdtEndPr>
      <w:rPr>
        <w:noProof/>
      </w:rPr>
    </w:sdtEndPr>
    <w:sdtContent>
      <w:p w14:paraId="36ECE957" w14:textId="77777777" w:rsidR="00FD2D85" w:rsidRDefault="00FD2D85" w:rsidP="00BE5182">
        <w:pPr>
          <w:pStyle w:val="Footer"/>
        </w:pPr>
        <w:r w:rsidRPr="006204F5">
          <w:t>Docket No.</w:t>
        </w:r>
        <w:r>
          <w:t xml:space="preserve"> </w:t>
        </w:r>
        <w:r w:rsidR="002F7FF5">
          <w:t>50520</w:t>
        </w:r>
        <w:r>
          <w:t xml:space="preserve">                           </w:t>
        </w:r>
        <w:r>
          <w:rPr>
            <w:szCs w:val="16"/>
          </w:rPr>
          <w:t xml:space="preserve">                                                          </w:t>
        </w:r>
        <w:r>
          <w:tab/>
          <w:t xml:space="preserve">Page </w:t>
        </w:r>
        <w:r>
          <w:fldChar w:fldCharType="begin"/>
        </w:r>
        <w:r>
          <w:instrText xml:space="preserve"> PAGE </w:instrText>
        </w:r>
        <w:r>
          <w:fldChar w:fldCharType="separate"/>
        </w:r>
        <w:r>
          <w:rPr>
            <w:noProof/>
          </w:rPr>
          <w:t>1</w:t>
        </w:r>
        <w:r>
          <w:rPr>
            <w:noProof/>
          </w:rPr>
          <w:fldChar w:fldCharType="end"/>
        </w:r>
        <w:r>
          <w:t xml:space="preserve"> of </w:t>
        </w:r>
        <w:r>
          <w:rPr>
            <w:noProof/>
          </w:rPr>
          <w:fldChar w:fldCharType="begin"/>
        </w:r>
        <w:r>
          <w:rPr>
            <w:noProof/>
          </w:rPr>
          <w:instrText xml:space="preserve"> NUMPAGES </w:instrText>
        </w:r>
        <w:r>
          <w:rPr>
            <w:noProof/>
          </w:rPr>
          <w:fldChar w:fldCharType="separate"/>
        </w:r>
        <w:r>
          <w:rPr>
            <w:noProof/>
          </w:rPr>
          <w:t>2</w:t>
        </w:r>
        <w:r>
          <w:rPr>
            <w:noProof/>
          </w:rPr>
          <w:fldChar w:fldCharType="end"/>
        </w:r>
        <w:r>
          <w:rPr>
            <w:noProof/>
          </w:rPr>
          <w:t xml:space="preserve"> </w:t>
        </w:r>
      </w:p>
      <w:p w14:paraId="39C06FF2" w14:textId="77777777" w:rsidR="00FD2D85" w:rsidRDefault="00FD2D85" w:rsidP="00BE5182">
        <w:pPr>
          <w:pStyle w:val="Footer"/>
          <w:rPr>
            <w:noProof/>
          </w:rPr>
        </w:pPr>
        <w:r>
          <w:rPr>
            <w:noProof/>
          </w:rPr>
          <w:t>Agreed Motion to Admit Evidence and Proposed Notice of Approval</w:t>
        </w:r>
      </w:p>
      <w:p w14:paraId="26935961" w14:textId="77777777" w:rsidR="00FD2D85" w:rsidRDefault="00AE2B56" w:rsidP="00BE5182">
        <w:pPr>
          <w:pStyle w:val="Footer"/>
        </w:pPr>
      </w:p>
    </w:sdtContent>
  </w:sdt>
  <w:p w14:paraId="7DD89622" w14:textId="77777777" w:rsidR="00FD2D85" w:rsidRDefault="00FD2D85">
    <w:pPr>
      <w:pStyle w:val="Footer"/>
      <w:jc w:val="center"/>
    </w:pPr>
  </w:p>
  <w:p w14:paraId="79048385" w14:textId="77777777" w:rsidR="00FD2D85" w:rsidRDefault="00FD2D85"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7367086"/>
      <w:docPartObj>
        <w:docPartGallery w:val="Page Numbers (Bottom of Page)"/>
        <w:docPartUnique/>
      </w:docPartObj>
    </w:sdtPr>
    <w:sdtEndPr>
      <w:rPr>
        <w:noProof/>
      </w:rPr>
    </w:sdtEndPr>
    <w:sdtContent>
      <w:p w14:paraId="6DAD6815" w14:textId="77777777" w:rsidR="00FD2D85" w:rsidRDefault="00FD2D85" w:rsidP="00BE5182">
        <w:pPr>
          <w:pStyle w:val="Footer"/>
          <w:rPr>
            <w:noProof/>
          </w:rPr>
        </w:pPr>
        <w:r>
          <w:t xml:space="preserve">PUC </w:t>
        </w:r>
        <w:r w:rsidRPr="006204F5">
          <w:t>Docket No.</w:t>
        </w:r>
        <w:r>
          <w:t xml:space="preserve"> 46336                                              </w:t>
        </w:r>
        <w:r w:rsidRPr="008C3F2B">
          <w:rPr>
            <w:szCs w:val="16"/>
          </w:rPr>
          <w:t xml:space="preserve">Commission Staff’s </w:t>
        </w:r>
        <w:r>
          <w:rPr>
            <w:szCs w:val="16"/>
          </w:rPr>
          <w:t>Final Recommendation</w:t>
        </w:r>
        <w:r>
          <w:tab/>
          <w:t xml:space="preserve">Page </w:t>
        </w:r>
        <w:r>
          <w:fldChar w:fldCharType="begin"/>
        </w:r>
        <w:r>
          <w:instrText xml:space="preserve"> PAGE </w:instrText>
        </w:r>
        <w:r>
          <w:fldChar w:fldCharType="separate"/>
        </w:r>
        <w:r>
          <w:rPr>
            <w:noProof/>
          </w:rPr>
          <w:t>1</w:t>
        </w:r>
        <w:r>
          <w:rPr>
            <w:noProof/>
          </w:rPr>
          <w:fldChar w:fldCharType="end"/>
        </w:r>
        <w:r>
          <w:t xml:space="preserve"> of </w:t>
        </w:r>
        <w:r>
          <w:rPr>
            <w:noProof/>
          </w:rPr>
          <w:fldChar w:fldCharType="begin"/>
        </w:r>
        <w:r>
          <w:rPr>
            <w:noProof/>
          </w:rPr>
          <w:instrText xml:space="preserve"> NUMPAGES </w:instrText>
        </w:r>
        <w:r>
          <w:rPr>
            <w:noProof/>
          </w:rPr>
          <w:fldChar w:fldCharType="separate"/>
        </w:r>
        <w:r>
          <w:rPr>
            <w:noProof/>
          </w:rPr>
          <w:t>3</w:t>
        </w:r>
        <w:r>
          <w:rPr>
            <w:noProof/>
          </w:rPr>
          <w:fldChar w:fldCharType="end"/>
        </w:r>
        <w:r>
          <w:rPr>
            <w:noProof/>
          </w:rPr>
          <w:t xml:space="preserve"> </w:t>
        </w:r>
      </w:p>
      <w:p w14:paraId="307ED2A2" w14:textId="77777777" w:rsidR="00FD2D85" w:rsidRDefault="00FD2D85" w:rsidP="00BE5182">
        <w:pPr>
          <w:pStyle w:val="Footer"/>
        </w:pPr>
        <w:r>
          <w:rPr>
            <w:noProof/>
          </w:rPr>
          <w:t>SOAH Docket No. 473-17-2560.WS</w:t>
        </w:r>
      </w:p>
    </w:sdtContent>
  </w:sdt>
  <w:p w14:paraId="0C636500" w14:textId="77777777" w:rsidR="00FD2D85" w:rsidRDefault="00FD2D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922C8" w14:textId="77777777" w:rsidR="00D87B49" w:rsidRDefault="00D87B49">
      <w:r>
        <w:separator/>
      </w:r>
    </w:p>
  </w:footnote>
  <w:footnote w:type="continuationSeparator" w:id="0">
    <w:p w14:paraId="3EFB86F5" w14:textId="77777777" w:rsidR="00D87B49" w:rsidRDefault="00D87B49">
      <w:r>
        <w:continuationSeparator/>
      </w:r>
    </w:p>
  </w:footnote>
  <w:footnote w:id="1">
    <w:p w14:paraId="00B3C9A7" w14:textId="77777777" w:rsidR="00FD2D85" w:rsidRDefault="00FD2D85">
      <w:pPr>
        <w:pStyle w:val="FootnoteText"/>
      </w:pPr>
      <w:r>
        <w:tab/>
      </w:r>
      <w:r>
        <w:rPr>
          <w:rStyle w:val="FootnoteReference"/>
        </w:rPr>
        <w:footnoteRef/>
      </w:r>
      <w:r>
        <w:t xml:space="preserve">  Tex. Gov’t Code </w:t>
      </w:r>
      <w:r w:rsidRPr="00DA575E">
        <w:rPr>
          <w:szCs w:val="24"/>
        </w:rPr>
        <w:t>§</w:t>
      </w:r>
      <w:r>
        <w:rPr>
          <w:szCs w:val="24"/>
        </w:rPr>
        <w:t xml:space="preserve"> 2001.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E7A097F"/>
    <w:multiLevelType w:val="hybridMultilevel"/>
    <w:tmpl w:val="DBD4E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AC202FE"/>
    <w:multiLevelType w:val="hybridMultilevel"/>
    <w:tmpl w:val="E6A008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986CEE"/>
    <w:multiLevelType w:val="hybridMultilevel"/>
    <w:tmpl w:val="4476B3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C524346"/>
    <w:multiLevelType w:val="hybridMultilevel"/>
    <w:tmpl w:val="5352CF0A"/>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5ED97786"/>
    <w:multiLevelType w:val="hybridMultilevel"/>
    <w:tmpl w:val="62D614E2"/>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66563BAB"/>
    <w:multiLevelType w:val="hybridMultilevel"/>
    <w:tmpl w:val="89C84AE6"/>
    <w:lvl w:ilvl="0" w:tplc="A4CEEFA2">
      <w:start w:val="1"/>
      <w:numFmt w:val="upperRoman"/>
      <w:lvlText w:val="%1."/>
      <w:lvlJc w:val="left"/>
      <w:pPr>
        <w:ind w:left="5040" w:hanging="360"/>
      </w:pPr>
      <w:rPr>
        <w:rFonts w:hint="default"/>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12" w15:restartNumberingAfterBreak="0">
    <w:nsid w:val="67F566A0"/>
    <w:multiLevelType w:val="hybridMultilevel"/>
    <w:tmpl w:val="D36C7E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A3843A8"/>
    <w:multiLevelType w:val="hybridMultilevel"/>
    <w:tmpl w:val="D75C904A"/>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1D720EC"/>
    <w:multiLevelType w:val="hybridMultilevel"/>
    <w:tmpl w:val="57C243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7"/>
  </w:num>
  <w:num w:numId="3">
    <w:abstractNumId w:val="5"/>
  </w:num>
  <w:num w:numId="4">
    <w:abstractNumId w:val="2"/>
  </w:num>
  <w:num w:numId="5">
    <w:abstractNumId w:val="16"/>
  </w:num>
  <w:num w:numId="6">
    <w:abstractNumId w:val="15"/>
  </w:num>
  <w:num w:numId="7">
    <w:abstractNumId w:val="7"/>
  </w:num>
  <w:num w:numId="8">
    <w:abstractNumId w:val="8"/>
  </w:num>
  <w:num w:numId="9">
    <w:abstractNumId w:val="10"/>
  </w:num>
  <w:num w:numId="10">
    <w:abstractNumId w:val="13"/>
  </w:num>
  <w:num w:numId="11">
    <w:abstractNumId w:val="11"/>
  </w:num>
  <w:num w:numId="12">
    <w:abstractNumId w:val="9"/>
  </w:num>
  <w:num w:numId="13">
    <w:abstractNumId w:val="14"/>
  </w:num>
  <w:num w:numId="14">
    <w:abstractNumId w:val="4"/>
  </w:num>
  <w:num w:numId="15">
    <w:abstractNumId w:val="1"/>
  </w:num>
  <w:num w:numId="16">
    <w:abstractNumId w:val="6"/>
  </w:num>
  <w:num w:numId="17">
    <w:abstractNumId w:val="1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6C5"/>
    <w:rsid w:val="0000107F"/>
    <w:rsid w:val="000038EE"/>
    <w:rsid w:val="00003FE4"/>
    <w:rsid w:val="00006869"/>
    <w:rsid w:val="000123B0"/>
    <w:rsid w:val="000134BB"/>
    <w:rsid w:val="0001422F"/>
    <w:rsid w:val="00015160"/>
    <w:rsid w:val="000204BE"/>
    <w:rsid w:val="000233F8"/>
    <w:rsid w:val="00024A22"/>
    <w:rsid w:val="000322DC"/>
    <w:rsid w:val="00032B20"/>
    <w:rsid w:val="000433B8"/>
    <w:rsid w:val="00050EC3"/>
    <w:rsid w:val="00051DBE"/>
    <w:rsid w:val="000530F6"/>
    <w:rsid w:val="00060186"/>
    <w:rsid w:val="000621BB"/>
    <w:rsid w:val="000638CA"/>
    <w:rsid w:val="00065B11"/>
    <w:rsid w:val="000668F3"/>
    <w:rsid w:val="00066912"/>
    <w:rsid w:val="000700BF"/>
    <w:rsid w:val="00071FF4"/>
    <w:rsid w:val="000767DB"/>
    <w:rsid w:val="00077CCC"/>
    <w:rsid w:val="000814EA"/>
    <w:rsid w:val="000857EC"/>
    <w:rsid w:val="00092B02"/>
    <w:rsid w:val="0009361B"/>
    <w:rsid w:val="0009426E"/>
    <w:rsid w:val="00094D6D"/>
    <w:rsid w:val="000B10C9"/>
    <w:rsid w:val="000B163B"/>
    <w:rsid w:val="000B1812"/>
    <w:rsid w:val="000B23B4"/>
    <w:rsid w:val="000B64AC"/>
    <w:rsid w:val="000B72D2"/>
    <w:rsid w:val="000C38B9"/>
    <w:rsid w:val="000C3B73"/>
    <w:rsid w:val="000C4031"/>
    <w:rsid w:val="000C4BBE"/>
    <w:rsid w:val="000C6AF9"/>
    <w:rsid w:val="000D0F06"/>
    <w:rsid w:val="000D3CDD"/>
    <w:rsid w:val="000D5F63"/>
    <w:rsid w:val="000E26FE"/>
    <w:rsid w:val="000E5D08"/>
    <w:rsid w:val="000E6961"/>
    <w:rsid w:val="000F1B5D"/>
    <w:rsid w:val="000F1F40"/>
    <w:rsid w:val="000F2C18"/>
    <w:rsid w:val="000F564C"/>
    <w:rsid w:val="000F6BEB"/>
    <w:rsid w:val="000F7F9C"/>
    <w:rsid w:val="00101E9A"/>
    <w:rsid w:val="00104BD4"/>
    <w:rsid w:val="00105646"/>
    <w:rsid w:val="00110DF5"/>
    <w:rsid w:val="00110F86"/>
    <w:rsid w:val="001171A2"/>
    <w:rsid w:val="00120E90"/>
    <w:rsid w:val="00122C66"/>
    <w:rsid w:val="00125E43"/>
    <w:rsid w:val="00127224"/>
    <w:rsid w:val="00132C88"/>
    <w:rsid w:val="001347B7"/>
    <w:rsid w:val="0013481F"/>
    <w:rsid w:val="001370E3"/>
    <w:rsid w:val="00143BAC"/>
    <w:rsid w:val="00143DBB"/>
    <w:rsid w:val="00146B59"/>
    <w:rsid w:val="00147053"/>
    <w:rsid w:val="00150608"/>
    <w:rsid w:val="00151409"/>
    <w:rsid w:val="00151914"/>
    <w:rsid w:val="00152E43"/>
    <w:rsid w:val="001551DD"/>
    <w:rsid w:val="00156570"/>
    <w:rsid w:val="00162210"/>
    <w:rsid w:val="00165AE2"/>
    <w:rsid w:val="00165E56"/>
    <w:rsid w:val="00166EF5"/>
    <w:rsid w:val="0016707F"/>
    <w:rsid w:val="00167865"/>
    <w:rsid w:val="00167B9A"/>
    <w:rsid w:val="00170C23"/>
    <w:rsid w:val="001711C0"/>
    <w:rsid w:val="0017204A"/>
    <w:rsid w:val="00172793"/>
    <w:rsid w:val="00174A2F"/>
    <w:rsid w:val="00176D68"/>
    <w:rsid w:val="00186E0E"/>
    <w:rsid w:val="00197531"/>
    <w:rsid w:val="001979FC"/>
    <w:rsid w:val="001A2D16"/>
    <w:rsid w:val="001A6846"/>
    <w:rsid w:val="001A7DBE"/>
    <w:rsid w:val="001B0D9A"/>
    <w:rsid w:val="001B474E"/>
    <w:rsid w:val="001B6179"/>
    <w:rsid w:val="001C0EBF"/>
    <w:rsid w:val="001C122E"/>
    <w:rsid w:val="001C28A6"/>
    <w:rsid w:val="001C38BF"/>
    <w:rsid w:val="001C3BDA"/>
    <w:rsid w:val="001D0EFA"/>
    <w:rsid w:val="001D6340"/>
    <w:rsid w:val="001E0547"/>
    <w:rsid w:val="001E1E75"/>
    <w:rsid w:val="001E3479"/>
    <w:rsid w:val="001E55D1"/>
    <w:rsid w:val="001F1DD7"/>
    <w:rsid w:val="001F5FDD"/>
    <w:rsid w:val="001F6870"/>
    <w:rsid w:val="001F718C"/>
    <w:rsid w:val="00201516"/>
    <w:rsid w:val="0020243D"/>
    <w:rsid w:val="00203C6B"/>
    <w:rsid w:val="0020473E"/>
    <w:rsid w:val="00204EF1"/>
    <w:rsid w:val="0021454E"/>
    <w:rsid w:val="002151B1"/>
    <w:rsid w:val="0021567A"/>
    <w:rsid w:val="002171A2"/>
    <w:rsid w:val="00217977"/>
    <w:rsid w:val="0022173D"/>
    <w:rsid w:val="002239A9"/>
    <w:rsid w:val="002241EF"/>
    <w:rsid w:val="00226C69"/>
    <w:rsid w:val="00227044"/>
    <w:rsid w:val="00230417"/>
    <w:rsid w:val="002306AB"/>
    <w:rsid w:val="0023091D"/>
    <w:rsid w:val="00231564"/>
    <w:rsid w:val="002329B6"/>
    <w:rsid w:val="0024219C"/>
    <w:rsid w:val="0024377E"/>
    <w:rsid w:val="00247F89"/>
    <w:rsid w:val="00253FE6"/>
    <w:rsid w:val="0025700B"/>
    <w:rsid w:val="002600F0"/>
    <w:rsid w:val="0026472E"/>
    <w:rsid w:val="00264C43"/>
    <w:rsid w:val="00265095"/>
    <w:rsid w:val="0026576A"/>
    <w:rsid w:val="00270C7B"/>
    <w:rsid w:val="00271524"/>
    <w:rsid w:val="00272208"/>
    <w:rsid w:val="002736DC"/>
    <w:rsid w:val="00275AF9"/>
    <w:rsid w:val="00283F39"/>
    <w:rsid w:val="00285A49"/>
    <w:rsid w:val="00285B69"/>
    <w:rsid w:val="00286D26"/>
    <w:rsid w:val="0029005F"/>
    <w:rsid w:val="00293AF5"/>
    <w:rsid w:val="00296BA8"/>
    <w:rsid w:val="002A0192"/>
    <w:rsid w:val="002A3B60"/>
    <w:rsid w:val="002A4485"/>
    <w:rsid w:val="002A4C69"/>
    <w:rsid w:val="002A740C"/>
    <w:rsid w:val="002A7C68"/>
    <w:rsid w:val="002B6CE0"/>
    <w:rsid w:val="002C263C"/>
    <w:rsid w:val="002C4C90"/>
    <w:rsid w:val="002C4C99"/>
    <w:rsid w:val="002C5D86"/>
    <w:rsid w:val="002C5EEC"/>
    <w:rsid w:val="002C67EE"/>
    <w:rsid w:val="002D170C"/>
    <w:rsid w:val="002D260B"/>
    <w:rsid w:val="002D3A76"/>
    <w:rsid w:val="002D481E"/>
    <w:rsid w:val="002D543A"/>
    <w:rsid w:val="002D7F62"/>
    <w:rsid w:val="002E04C9"/>
    <w:rsid w:val="002E0B44"/>
    <w:rsid w:val="002E22D4"/>
    <w:rsid w:val="002E45FE"/>
    <w:rsid w:val="002E749D"/>
    <w:rsid w:val="002F08B6"/>
    <w:rsid w:val="002F479D"/>
    <w:rsid w:val="002F7FF5"/>
    <w:rsid w:val="003021A2"/>
    <w:rsid w:val="003033F1"/>
    <w:rsid w:val="00303A45"/>
    <w:rsid w:val="00305298"/>
    <w:rsid w:val="003065BB"/>
    <w:rsid w:val="0031505C"/>
    <w:rsid w:val="00315C1E"/>
    <w:rsid w:val="00316AD9"/>
    <w:rsid w:val="00322111"/>
    <w:rsid w:val="00322BFD"/>
    <w:rsid w:val="003264B6"/>
    <w:rsid w:val="00332458"/>
    <w:rsid w:val="0033258E"/>
    <w:rsid w:val="003346A4"/>
    <w:rsid w:val="00335864"/>
    <w:rsid w:val="00336ACF"/>
    <w:rsid w:val="00336E29"/>
    <w:rsid w:val="00341854"/>
    <w:rsid w:val="003439B4"/>
    <w:rsid w:val="003451DE"/>
    <w:rsid w:val="003455B0"/>
    <w:rsid w:val="00350090"/>
    <w:rsid w:val="00355E8D"/>
    <w:rsid w:val="00357C92"/>
    <w:rsid w:val="003602F6"/>
    <w:rsid w:val="00360A0C"/>
    <w:rsid w:val="00361FC8"/>
    <w:rsid w:val="00367779"/>
    <w:rsid w:val="00374091"/>
    <w:rsid w:val="003744AE"/>
    <w:rsid w:val="0037477B"/>
    <w:rsid w:val="00374F3E"/>
    <w:rsid w:val="00375F64"/>
    <w:rsid w:val="00380BBE"/>
    <w:rsid w:val="00380E41"/>
    <w:rsid w:val="00384670"/>
    <w:rsid w:val="003849FF"/>
    <w:rsid w:val="00384BB8"/>
    <w:rsid w:val="0038660B"/>
    <w:rsid w:val="00391CAF"/>
    <w:rsid w:val="0039363F"/>
    <w:rsid w:val="00393CAA"/>
    <w:rsid w:val="0039591B"/>
    <w:rsid w:val="00397341"/>
    <w:rsid w:val="003A0951"/>
    <w:rsid w:val="003A1B53"/>
    <w:rsid w:val="003A220E"/>
    <w:rsid w:val="003A2B88"/>
    <w:rsid w:val="003A338C"/>
    <w:rsid w:val="003A53E1"/>
    <w:rsid w:val="003A7281"/>
    <w:rsid w:val="003B1A9C"/>
    <w:rsid w:val="003B4A52"/>
    <w:rsid w:val="003B6280"/>
    <w:rsid w:val="003B7656"/>
    <w:rsid w:val="003C054D"/>
    <w:rsid w:val="003C0C4B"/>
    <w:rsid w:val="003C0E04"/>
    <w:rsid w:val="003C20B1"/>
    <w:rsid w:val="003C3000"/>
    <w:rsid w:val="003C6393"/>
    <w:rsid w:val="003D152A"/>
    <w:rsid w:val="003D18E0"/>
    <w:rsid w:val="003D1D6C"/>
    <w:rsid w:val="003D2A49"/>
    <w:rsid w:val="003D4EBF"/>
    <w:rsid w:val="003E0CF9"/>
    <w:rsid w:val="003E1AA5"/>
    <w:rsid w:val="003E43DB"/>
    <w:rsid w:val="003E7A59"/>
    <w:rsid w:val="003F3C0D"/>
    <w:rsid w:val="003F3E64"/>
    <w:rsid w:val="003F4820"/>
    <w:rsid w:val="003F72A0"/>
    <w:rsid w:val="00403B88"/>
    <w:rsid w:val="00404493"/>
    <w:rsid w:val="00406A6C"/>
    <w:rsid w:val="00412457"/>
    <w:rsid w:val="0041248F"/>
    <w:rsid w:val="0041287E"/>
    <w:rsid w:val="00413CBB"/>
    <w:rsid w:val="00422A05"/>
    <w:rsid w:val="00423664"/>
    <w:rsid w:val="004259C2"/>
    <w:rsid w:val="004274A1"/>
    <w:rsid w:val="004300BF"/>
    <w:rsid w:val="00434247"/>
    <w:rsid w:val="00435C56"/>
    <w:rsid w:val="00437F13"/>
    <w:rsid w:val="00441E11"/>
    <w:rsid w:val="0044355D"/>
    <w:rsid w:val="00444560"/>
    <w:rsid w:val="00444FEA"/>
    <w:rsid w:val="004478B0"/>
    <w:rsid w:val="00450C29"/>
    <w:rsid w:val="00451532"/>
    <w:rsid w:val="00451ADC"/>
    <w:rsid w:val="00452A29"/>
    <w:rsid w:val="004540A3"/>
    <w:rsid w:val="004540CD"/>
    <w:rsid w:val="00455AFE"/>
    <w:rsid w:val="0046377C"/>
    <w:rsid w:val="00464A13"/>
    <w:rsid w:val="004668FF"/>
    <w:rsid w:val="00466FD6"/>
    <w:rsid w:val="00472293"/>
    <w:rsid w:val="00472755"/>
    <w:rsid w:val="00473325"/>
    <w:rsid w:val="0047345B"/>
    <w:rsid w:val="00473593"/>
    <w:rsid w:val="00473E17"/>
    <w:rsid w:val="00476F02"/>
    <w:rsid w:val="0048164A"/>
    <w:rsid w:val="00482FA6"/>
    <w:rsid w:val="00483D52"/>
    <w:rsid w:val="00485D02"/>
    <w:rsid w:val="00485D9D"/>
    <w:rsid w:val="004870F3"/>
    <w:rsid w:val="00490341"/>
    <w:rsid w:val="00490A9A"/>
    <w:rsid w:val="00492C92"/>
    <w:rsid w:val="004933EC"/>
    <w:rsid w:val="004951D9"/>
    <w:rsid w:val="004A25AE"/>
    <w:rsid w:val="004A2E3B"/>
    <w:rsid w:val="004A4C04"/>
    <w:rsid w:val="004B4A42"/>
    <w:rsid w:val="004C4866"/>
    <w:rsid w:val="004C6756"/>
    <w:rsid w:val="004D20DD"/>
    <w:rsid w:val="004D3BBA"/>
    <w:rsid w:val="004D5E0E"/>
    <w:rsid w:val="004D724B"/>
    <w:rsid w:val="004E09D2"/>
    <w:rsid w:val="004E170B"/>
    <w:rsid w:val="004E4207"/>
    <w:rsid w:val="004E5152"/>
    <w:rsid w:val="004E563C"/>
    <w:rsid w:val="004E61CA"/>
    <w:rsid w:val="004E689B"/>
    <w:rsid w:val="004F3113"/>
    <w:rsid w:val="004F7E1E"/>
    <w:rsid w:val="005024E1"/>
    <w:rsid w:val="00504CB9"/>
    <w:rsid w:val="00505B68"/>
    <w:rsid w:val="00506713"/>
    <w:rsid w:val="0051179B"/>
    <w:rsid w:val="00511964"/>
    <w:rsid w:val="005173EF"/>
    <w:rsid w:val="00517712"/>
    <w:rsid w:val="0051777B"/>
    <w:rsid w:val="00517C97"/>
    <w:rsid w:val="00525DA6"/>
    <w:rsid w:val="00534472"/>
    <w:rsid w:val="00535DF6"/>
    <w:rsid w:val="005374BB"/>
    <w:rsid w:val="0054012D"/>
    <w:rsid w:val="00544876"/>
    <w:rsid w:val="00544AFB"/>
    <w:rsid w:val="0054508E"/>
    <w:rsid w:val="005528A6"/>
    <w:rsid w:val="00553728"/>
    <w:rsid w:val="00553BD2"/>
    <w:rsid w:val="00555E35"/>
    <w:rsid w:val="005561C3"/>
    <w:rsid w:val="00560019"/>
    <w:rsid w:val="005617AE"/>
    <w:rsid w:val="00561966"/>
    <w:rsid w:val="005714D1"/>
    <w:rsid w:val="00574BA8"/>
    <w:rsid w:val="0057620A"/>
    <w:rsid w:val="00580835"/>
    <w:rsid w:val="00584056"/>
    <w:rsid w:val="00587716"/>
    <w:rsid w:val="00591694"/>
    <w:rsid w:val="0059197A"/>
    <w:rsid w:val="00593015"/>
    <w:rsid w:val="00594820"/>
    <w:rsid w:val="00595FDD"/>
    <w:rsid w:val="0059639F"/>
    <w:rsid w:val="00596A01"/>
    <w:rsid w:val="00596F31"/>
    <w:rsid w:val="005A31F1"/>
    <w:rsid w:val="005A5227"/>
    <w:rsid w:val="005A652A"/>
    <w:rsid w:val="005A7D3B"/>
    <w:rsid w:val="005B367F"/>
    <w:rsid w:val="005B4272"/>
    <w:rsid w:val="005B6597"/>
    <w:rsid w:val="005C1D51"/>
    <w:rsid w:val="005C5115"/>
    <w:rsid w:val="005C658F"/>
    <w:rsid w:val="005D0E47"/>
    <w:rsid w:val="005D2743"/>
    <w:rsid w:val="005D2D7D"/>
    <w:rsid w:val="005D2F70"/>
    <w:rsid w:val="005D4EA5"/>
    <w:rsid w:val="005E2C48"/>
    <w:rsid w:val="005E4E22"/>
    <w:rsid w:val="005E7732"/>
    <w:rsid w:val="005E77DC"/>
    <w:rsid w:val="005F09CB"/>
    <w:rsid w:val="005F1497"/>
    <w:rsid w:val="005F1989"/>
    <w:rsid w:val="005F3965"/>
    <w:rsid w:val="005F4F7A"/>
    <w:rsid w:val="005F6FF5"/>
    <w:rsid w:val="006000BB"/>
    <w:rsid w:val="006017D7"/>
    <w:rsid w:val="0060359F"/>
    <w:rsid w:val="006102D3"/>
    <w:rsid w:val="006105A0"/>
    <w:rsid w:val="00611C43"/>
    <w:rsid w:val="00612B69"/>
    <w:rsid w:val="00612E0D"/>
    <w:rsid w:val="00613AEA"/>
    <w:rsid w:val="00615565"/>
    <w:rsid w:val="006159E0"/>
    <w:rsid w:val="0061677C"/>
    <w:rsid w:val="00621AF5"/>
    <w:rsid w:val="006325B0"/>
    <w:rsid w:val="00633065"/>
    <w:rsid w:val="006406A2"/>
    <w:rsid w:val="0064292A"/>
    <w:rsid w:val="0064563C"/>
    <w:rsid w:val="006470FE"/>
    <w:rsid w:val="00650A71"/>
    <w:rsid w:val="006520BE"/>
    <w:rsid w:val="006531D2"/>
    <w:rsid w:val="00656950"/>
    <w:rsid w:val="006570BC"/>
    <w:rsid w:val="00662506"/>
    <w:rsid w:val="0066299F"/>
    <w:rsid w:val="00662F0A"/>
    <w:rsid w:val="006639AD"/>
    <w:rsid w:val="006651F5"/>
    <w:rsid w:val="00666D56"/>
    <w:rsid w:val="0066794B"/>
    <w:rsid w:val="00672B9B"/>
    <w:rsid w:val="00677460"/>
    <w:rsid w:val="00677D7F"/>
    <w:rsid w:val="0068771C"/>
    <w:rsid w:val="00687C42"/>
    <w:rsid w:val="00687DD6"/>
    <w:rsid w:val="00690C52"/>
    <w:rsid w:val="00691C16"/>
    <w:rsid w:val="00692AD3"/>
    <w:rsid w:val="006964B5"/>
    <w:rsid w:val="00697D3C"/>
    <w:rsid w:val="006A0E79"/>
    <w:rsid w:val="006A105D"/>
    <w:rsid w:val="006A248A"/>
    <w:rsid w:val="006A38B7"/>
    <w:rsid w:val="006B325D"/>
    <w:rsid w:val="006B5BB7"/>
    <w:rsid w:val="006C1E81"/>
    <w:rsid w:val="006C2E8A"/>
    <w:rsid w:val="006C376D"/>
    <w:rsid w:val="006D13DF"/>
    <w:rsid w:val="006D3B00"/>
    <w:rsid w:val="006D6409"/>
    <w:rsid w:val="006D7B85"/>
    <w:rsid w:val="006D7DB2"/>
    <w:rsid w:val="006E3070"/>
    <w:rsid w:val="006E6D50"/>
    <w:rsid w:val="006E72CB"/>
    <w:rsid w:val="006F210E"/>
    <w:rsid w:val="006F3A4D"/>
    <w:rsid w:val="006F3BE8"/>
    <w:rsid w:val="006F5D27"/>
    <w:rsid w:val="00700183"/>
    <w:rsid w:val="00701F55"/>
    <w:rsid w:val="007028F4"/>
    <w:rsid w:val="007035E0"/>
    <w:rsid w:val="0070406F"/>
    <w:rsid w:val="007048A9"/>
    <w:rsid w:val="00705C16"/>
    <w:rsid w:val="00706892"/>
    <w:rsid w:val="00706EA0"/>
    <w:rsid w:val="0071409A"/>
    <w:rsid w:val="007154AA"/>
    <w:rsid w:val="007155AE"/>
    <w:rsid w:val="00721405"/>
    <w:rsid w:val="00721484"/>
    <w:rsid w:val="007271CB"/>
    <w:rsid w:val="007278A0"/>
    <w:rsid w:val="00727FD7"/>
    <w:rsid w:val="00730DAD"/>
    <w:rsid w:val="00734222"/>
    <w:rsid w:val="00735FE0"/>
    <w:rsid w:val="00736E45"/>
    <w:rsid w:val="00742954"/>
    <w:rsid w:val="00742E0E"/>
    <w:rsid w:val="00743CE0"/>
    <w:rsid w:val="007453CE"/>
    <w:rsid w:val="00745A19"/>
    <w:rsid w:val="00745F27"/>
    <w:rsid w:val="007467E4"/>
    <w:rsid w:val="00746C73"/>
    <w:rsid w:val="00751969"/>
    <w:rsid w:val="0075215A"/>
    <w:rsid w:val="0075298E"/>
    <w:rsid w:val="00752A91"/>
    <w:rsid w:val="0075420D"/>
    <w:rsid w:val="007543E4"/>
    <w:rsid w:val="007636DB"/>
    <w:rsid w:val="00764050"/>
    <w:rsid w:val="00765020"/>
    <w:rsid w:val="00766674"/>
    <w:rsid w:val="00770E04"/>
    <w:rsid w:val="007717F6"/>
    <w:rsid w:val="007726C7"/>
    <w:rsid w:val="007805C5"/>
    <w:rsid w:val="0078209D"/>
    <w:rsid w:val="0078403E"/>
    <w:rsid w:val="00785B05"/>
    <w:rsid w:val="00785B54"/>
    <w:rsid w:val="00786F3D"/>
    <w:rsid w:val="00787C5E"/>
    <w:rsid w:val="00792010"/>
    <w:rsid w:val="00794983"/>
    <w:rsid w:val="007972AD"/>
    <w:rsid w:val="007A1D0F"/>
    <w:rsid w:val="007A38A3"/>
    <w:rsid w:val="007A3FFF"/>
    <w:rsid w:val="007A5F84"/>
    <w:rsid w:val="007A7DDA"/>
    <w:rsid w:val="007B1473"/>
    <w:rsid w:val="007B2CD4"/>
    <w:rsid w:val="007B4CB2"/>
    <w:rsid w:val="007B5AE9"/>
    <w:rsid w:val="007B7FB8"/>
    <w:rsid w:val="007C074A"/>
    <w:rsid w:val="007C1025"/>
    <w:rsid w:val="007C26C6"/>
    <w:rsid w:val="007C6863"/>
    <w:rsid w:val="007C7DCC"/>
    <w:rsid w:val="007D21B3"/>
    <w:rsid w:val="007D2BF7"/>
    <w:rsid w:val="007D3627"/>
    <w:rsid w:val="007D4BDC"/>
    <w:rsid w:val="007D4FDA"/>
    <w:rsid w:val="007D59AE"/>
    <w:rsid w:val="007D5FE5"/>
    <w:rsid w:val="007D6179"/>
    <w:rsid w:val="007E4601"/>
    <w:rsid w:val="007E4C7D"/>
    <w:rsid w:val="007E4FD6"/>
    <w:rsid w:val="007E5604"/>
    <w:rsid w:val="007F0319"/>
    <w:rsid w:val="007F05DA"/>
    <w:rsid w:val="007F19FD"/>
    <w:rsid w:val="007F2E0E"/>
    <w:rsid w:val="007F7062"/>
    <w:rsid w:val="0080064A"/>
    <w:rsid w:val="00805FB2"/>
    <w:rsid w:val="0080619A"/>
    <w:rsid w:val="00813008"/>
    <w:rsid w:val="00813959"/>
    <w:rsid w:val="008146C8"/>
    <w:rsid w:val="00823ABB"/>
    <w:rsid w:val="008258E3"/>
    <w:rsid w:val="00825B8A"/>
    <w:rsid w:val="00827E46"/>
    <w:rsid w:val="00842818"/>
    <w:rsid w:val="00853470"/>
    <w:rsid w:val="0085431C"/>
    <w:rsid w:val="00854779"/>
    <w:rsid w:val="00854EC6"/>
    <w:rsid w:val="00855A5A"/>
    <w:rsid w:val="00857DE3"/>
    <w:rsid w:val="008640B2"/>
    <w:rsid w:val="008645D2"/>
    <w:rsid w:val="00873122"/>
    <w:rsid w:val="0087457F"/>
    <w:rsid w:val="008763AB"/>
    <w:rsid w:val="0088061E"/>
    <w:rsid w:val="008814ED"/>
    <w:rsid w:val="0088208F"/>
    <w:rsid w:val="00882394"/>
    <w:rsid w:val="00885CD1"/>
    <w:rsid w:val="008915EB"/>
    <w:rsid w:val="00893B11"/>
    <w:rsid w:val="008947F4"/>
    <w:rsid w:val="008A0CD3"/>
    <w:rsid w:val="008A696F"/>
    <w:rsid w:val="008B0CAF"/>
    <w:rsid w:val="008B1070"/>
    <w:rsid w:val="008B5086"/>
    <w:rsid w:val="008C63F8"/>
    <w:rsid w:val="008C75CB"/>
    <w:rsid w:val="008D0224"/>
    <w:rsid w:val="008D3B53"/>
    <w:rsid w:val="008D4C7D"/>
    <w:rsid w:val="008D4CAE"/>
    <w:rsid w:val="008E4957"/>
    <w:rsid w:val="008E5F5E"/>
    <w:rsid w:val="008E684E"/>
    <w:rsid w:val="008F1B72"/>
    <w:rsid w:val="008F36DB"/>
    <w:rsid w:val="008F4D06"/>
    <w:rsid w:val="00900EE8"/>
    <w:rsid w:val="009016BC"/>
    <w:rsid w:val="00903852"/>
    <w:rsid w:val="0090471C"/>
    <w:rsid w:val="00906C49"/>
    <w:rsid w:val="009074BC"/>
    <w:rsid w:val="00907736"/>
    <w:rsid w:val="00911CA1"/>
    <w:rsid w:val="00913523"/>
    <w:rsid w:val="009136E9"/>
    <w:rsid w:val="00917C13"/>
    <w:rsid w:val="00925917"/>
    <w:rsid w:val="00930B8D"/>
    <w:rsid w:val="00932E23"/>
    <w:rsid w:val="00933F91"/>
    <w:rsid w:val="009357A9"/>
    <w:rsid w:val="00935B3A"/>
    <w:rsid w:val="00936A79"/>
    <w:rsid w:val="00940316"/>
    <w:rsid w:val="009410CB"/>
    <w:rsid w:val="00944437"/>
    <w:rsid w:val="00944AEA"/>
    <w:rsid w:val="00944CF8"/>
    <w:rsid w:val="00950748"/>
    <w:rsid w:val="00953708"/>
    <w:rsid w:val="00953B7B"/>
    <w:rsid w:val="00960F8F"/>
    <w:rsid w:val="00965618"/>
    <w:rsid w:val="00971254"/>
    <w:rsid w:val="00971FE9"/>
    <w:rsid w:val="00972FC0"/>
    <w:rsid w:val="009741CA"/>
    <w:rsid w:val="00975123"/>
    <w:rsid w:val="009756E8"/>
    <w:rsid w:val="00975A43"/>
    <w:rsid w:val="00982B2F"/>
    <w:rsid w:val="00985F90"/>
    <w:rsid w:val="0098640A"/>
    <w:rsid w:val="0099146A"/>
    <w:rsid w:val="00991476"/>
    <w:rsid w:val="009922EB"/>
    <w:rsid w:val="00995B5A"/>
    <w:rsid w:val="00996951"/>
    <w:rsid w:val="00996CE2"/>
    <w:rsid w:val="009A2058"/>
    <w:rsid w:val="009A498F"/>
    <w:rsid w:val="009A5C73"/>
    <w:rsid w:val="009A6563"/>
    <w:rsid w:val="009A6AA5"/>
    <w:rsid w:val="009A7833"/>
    <w:rsid w:val="009A7E13"/>
    <w:rsid w:val="009B0C68"/>
    <w:rsid w:val="009B0D86"/>
    <w:rsid w:val="009B2BE7"/>
    <w:rsid w:val="009B303C"/>
    <w:rsid w:val="009B3451"/>
    <w:rsid w:val="009B4782"/>
    <w:rsid w:val="009B61E3"/>
    <w:rsid w:val="009C1544"/>
    <w:rsid w:val="009C690A"/>
    <w:rsid w:val="009D0BBF"/>
    <w:rsid w:val="009E0767"/>
    <w:rsid w:val="009E324E"/>
    <w:rsid w:val="009E3A90"/>
    <w:rsid w:val="009E4865"/>
    <w:rsid w:val="009E53B8"/>
    <w:rsid w:val="009E5D35"/>
    <w:rsid w:val="009E68FE"/>
    <w:rsid w:val="009F39D5"/>
    <w:rsid w:val="009F3C45"/>
    <w:rsid w:val="009F4682"/>
    <w:rsid w:val="009F4CE6"/>
    <w:rsid w:val="009F6C74"/>
    <w:rsid w:val="00A00FE7"/>
    <w:rsid w:val="00A0318D"/>
    <w:rsid w:val="00A04F86"/>
    <w:rsid w:val="00A1058B"/>
    <w:rsid w:val="00A1461F"/>
    <w:rsid w:val="00A1484B"/>
    <w:rsid w:val="00A15BE5"/>
    <w:rsid w:val="00A15E96"/>
    <w:rsid w:val="00A1685B"/>
    <w:rsid w:val="00A20D13"/>
    <w:rsid w:val="00A215BA"/>
    <w:rsid w:val="00A25538"/>
    <w:rsid w:val="00A265AF"/>
    <w:rsid w:val="00A26D1E"/>
    <w:rsid w:val="00A307DF"/>
    <w:rsid w:val="00A30819"/>
    <w:rsid w:val="00A33AD8"/>
    <w:rsid w:val="00A33EAF"/>
    <w:rsid w:val="00A357F1"/>
    <w:rsid w:val="00A363EE"/>
    <w:rsid w:val="00A36FC0"/>
    <w:rsid w:val="00A37740"/>
    <w:rsid w:val="00A42644"/>
    <w:rsid w:val="00A46011"/>
    <w:rsid w:val="00A54A6B"/>
    <w:rsid w:val="00A55886"/>
    <w:rsid w:val="00A57AC6"/>
    <w:rsid w:val="00A603FA"/>
    <w:rsid w:val="00A62FB9"/>
    <w:rsid w:val="00A645E0"/>
    <w:rsid w:val="00A702F0"/>
    <w:rsid w:val="00A70979"/>
    <w:rsid w:val="00A714E3"/>
    <w:rsid w:val="00A725CA"/>
    <w:rsid w:val="00A747AD"/>
    <w:rsid w:val="00A75CE3"/>
    <w:rsid w:val="00A75CE5"/>
    <w:rsid w:val="00A76E69"/>
    <w:rsid w:val="00A82093"/>
    <w:rsid w:val="00A82BFB"/>
    <w:rsid w:val="00A851D8"/>
    <w:rsid w:val="00A90D39"/>
    <w:rsid w:val="00A94CB3"/>
    <w:rsid w:val="00A967D0"/>
    <w:rsid w:val="00A96F2C"/>
    <w:rsid w:val="00AA07C9"/>
    <w:rsid w:val="00AA0D04"/>
    <w:rsid w:val="00AA1D87"/>
    <w:rsid w:val="00AA1EF3"/>
    <w:rsid w:val="00AA212D"/>
    <w:rsid w:val="00AA4397"/>
    <w:rsid w:val="00AA4BF1"/>
    <w:rsid w:val="00AA5FE0"/>
    <w:rsid w:val="00AB4466"/>
    <w:rsid w:val="00AC14B2"/>
    <w:rsid w:val="00AC2E8F"/>
    <w:rsid w:val="00AC4F67"/>
    <w:rsid w:val="00AC5523"/>
    <w:rsid w:val="00AC5BD9"/>
    <w:rsid w:val="00AC67DA"/>
    <w:rsid w:val="00AD1A5A"/>
    <w:rsid w:val="00AD1E9F"/>
    <w:rsid w:val="00AD200F"/>
    <w:rsid w:val="00AD27C1"/>
    <w:rsid w:val="00AD5115"/>
    <w:rsid w:val="00AD5910"/>
    <w:rsid w:val="00AE1CB0"/>
    <w:rsid w:val="00AE237A"/>
    <w:rsid w:val="00AE2B56"/>
    <w:rsid w:val="00AE3F14"/>
    <w:rsid w:val="00AE4383"/>
    <w:rsid w:val="00AE4F84"/>
    <w:rsid w:val="00AE597A"/>
    <w:rsid w:val="00AF132D"/>
    <w:rsid w:val="00AF3657"/>
    <w:rsid w:val="00AF5481"/>
    <w:rsid w:val="00B01365"/>
    <w:rsid w:val="00B03532"/>
    <w:rsid w:val="00B1063A"/>
    <w:rsid w:val="00B12542"/>
    <w:rsid w:val="00B1610E"/>
    <w:rsid w:val="00B176BC"/>
    <w:rsid w:val="00B26DE3"/>
    <w:rsid w:val="00B31062"/>
    <w:rsid w:val="00B33549"/>
    <w:rsid w:val="00B34890"/>
    <w:rsid w:val="00B36608"/>
    <w:rsid w:val="00B435B5"/>
    <w:rsid w:val="00B43A8C"/>
    <w:rsid w:val="00B47B17"/>
    <w:rsid w:val="00B47EC1"/>
    <w:rsid w:val="00B510F6"/>
    <w:rsid w:val="00B5290A"/>
    <w:rsid w:val="00B53D3B"/>
    <w:rsid w:val="00B564B1"/>
    <w:rsid w:val="00B564B6"/>
    <w:rsid w:val="00B60332"/>
    <w:rsid w:val="00B60618"/>
    <w:rsid w:val="00B651B9"/>
    <w:rsid w:val="00B71A98"/>
    <w:rsid w:val="00B72772"/>
    <w:rsid w:val="00B7564D"/>
    <w:rsid w:val="00B759B4"/>
    <w:rsid w:val="00B801E5"/>
    <w:rsid w:val="00B82BFE"/>
    <w:rsid w:val="00B867A0"/>
    <w:rsid w:val="00B95568"/>
    <w:rsid w:val="00B955C6"/>
    <w:rsid w:val="00B9591E"/>
    <w:rsid w:val="00B96BAF"/>
    <w:rsid w:val="00B971AD"/>
    <w:rsid w:val="00BA0223"/>
    <w:rsid w:val="00BA06CF"/>
    <w:rsid w:val="00BA139E"/>
    <w:rsid w:val="00BA175C"/>
    <w:rsid w:val="00BA3CC1"/>
    <w:rsid w:val="00BA5E4A"/>
    <w:rsid w:val="00BA684F"/>
    <w:rsid w:val="00BA790F"/>
    <w:rsid w:val="00BB0FE8"/>
    <w:rsid w:val="00BB2BAC"/>
    <w:rsid w:val="00BB339D"/>
    <w:rsid w:val="00BB51DE"/>
    <w:rsid w:val="00BC010F"/>
    <w:rsid w:val="00BC4E5F"/>
    <w:rsid w:val="00BC587A"/>
    <w:rsid w:val="00BD1CEC"/>
    <w:rsid w:val="00BD207D"/>
    <w:rsid w:val="00BD2203"/>
    <w:rsid w:val="00BD3D7A"/>
    <w:rsid w:val="00BD6452"/>
    <w:rsid w:val="00BD7A05"/>
    <w:rsid w:val="00BD7D40"/>
    <w:rsid w:val="00BE0033"/>
    <w:rsid w:val="00BE4536"/>
    <w:rsid w:val="00BE5182"/>
    <w:rsid w:val="00BE64B8"/>
    <w:rsid w:val="00BE6646"/>
    <w:rsid w:val="00BE67F2"/>
    <w:rsid w:val="00BE6EFC"/>
    <w:rsid w:val="00BF63C1"/>
    <w:rsid w:val="00BF68C9"/>
    <w:rsid w:val="00C065C6"/>
    <w:rsid w:val="00C10544"/>
    <w:rsid w:val="00C126E7"/>
    <w:rsid w:val="00C1462B"/>
    <w:rsid w:val="00C17989"/>
    <w:rsid w:val="00C20E92"/>
    <w:rsid w:val="00C22363"/>
    <w:rsid w:val="00C22CC3"/>
    <w:rsid w:val="00C22F7D"/>
    <w:rsid w:val="00C23AFC"/>
    <w:rsid w:val="00C23DA4"/>
    <w:rsid w:val="00C25FEB"/>
    <w:rsid w:val="00C34BFD"/>
    <w:rsid w:val="00C372B3"/>
    <w:rsid w:val="00C417D0"/>
    <w:rsid w:val="00C42950"/>
    <w:rsid w:val="00C442AE"/>
    <w:rsid w:val="00C472A2"/>
    <w:rsid w:val="00C54093"/>
    <w:rsid w:val="00C541E5"/>
    <w:rsid w:val="00C55671"/>
    <w:rsid w:val="00C603C3"/>
    <w:rsid w:val="00C61F66"/>
    <w:rsid w:val="00C62A31"/>
    <w:rsid w:val="00C64532"/>
    <w:rsid w:val="00C710CF"/>
    <w:rsid w:val="00C7196E"/>
    <w:rsid w:val="00C76D48"/>
    <w:rsid w:val="00C800D7"/>
    <w:rsid w:val="00C80C13"/>
    <w:rsid w:val="00C82E5D"/>
    <w:rsid w:val="00C87FC2"/>
    <w:rsid w:val="00C91996"/>
    <w:rsid w:val="00CA2138"/>
    <w:rsid w:val="00CA3F65"/>
    <w:rsid w:val="00CB13E6"/>
    <w:rsid w:val="00CB1B18"/>
    <w:rsid w:val="00CB3671"/>
    <w:rsid w:val="00CB47F7"/>
    <w:rsid w:val="00CB6492"/>
    <w:rsid w:val="00CC22BE"/>
    <w:rsid w:val="00CC2E19"/>
    <w:rsid w:val="00CC3603"/>
    <w:rsid w:val="00CC45F3"/>
    <w:rsid w:val="00CC787F"/>
    <w:rsid w:val="00CD3520"/>
    <w:rsid w:val="00CD3577"/>
    <w:rsid w:val="00CD5A15"/>
    <w:rsid w:val="00CD7193"/>
    <w:rsid w:val="00CE16ED"/>
    <w:rsid w:val="00CE66B6"/>
    <w:rsid w:val="00CE6EF2"/>
    <w:rsid w:val="00CF0F9C"/>
    <w:rsid w:val="00CF3690"/>
    <w:rsid w:val="00D01DC2"/>
    <w:rsid w:val="00D03766"/>
    <w:rsid w:val="00D050FE"/>
    <w:rsid w:val="00D1133B"/>
    <w:rsid w:val="00D11758"/>
    <w:rsid w:val="00D12BA5"/>
    <w:rsid w:val="00D207FC"/>
    <w:rsid w:val="00D2238A"/>
    <w:rsid w:val="00D23305"/>
    <w:rsid w:val="00D267C3"/>
    <w:rsid w:val="00D32DFB"/>
    <w:rsid w:val="00D33BD9"/>
    <w:rsid w:val="00D35DEF"/>
    <w:rsid w:val="00D41D18"/>
    <w:rsid w:val="00D44CF6"/>
    <w:rsid w:val="00D474B2"/>
    <w:rsid w:val="00D47A50"/>
    <w:rsid w:val="00D52947"/>
    <w:rsid w:val="00D52A4A"/>
    <w:rsid w:val="00D56E7E"/>
    <w:rsid w:val="00D606E3"/>
    <w:rsid w:val="00D61912"/>
    <w:rsid w:val="00D61BC0"/>
    <w:rsid w:val="00D64668"/>
    <w:rsid w:val="00D66AF2"/>
    <w:rsid w:val="00D67195"/>
    <w:rsid w:val="00D7168F"/>
    <w:rsid w:val="00D7340F"/>
    <w:rsid w:val="00D73BF7"/>
    <w:rsid w:val="00D750C9"/>
    <w:rsid w:val="00D75387"/>
    <w:rsid w:val="00D80559"/>
    <w:rsid w:val="00D812BD"/>
    <w:rsid w:val="00D824E7"/>
    <w:rsid w:val="00D83486"/>
    <w:rsid w:val="00D83BB9"/>
    <w:rsid w:val="00D85041"/>
    <w:rsid w:val="00D8505F"/>
    <w:rsid w:val="00D85563"/>
    <w:rsid w:val="00D863E0"/>
    <w:rsid w:val="00D866E0"/>
    <w:rsid w:val="00D867B1"/>
    <w:rsid w:val="00D86CB2"/>
    <w:rsid w:val="00D87B49"/>
    <w:rsid w:val="00D87F45"/>
    <w:rsid w:val="00D93340"/>
    <w:rsid w:val="00D97239"/>
    <w:rsid w:val="00DA02B0"/>
    <w:rsid w:val="00DA03AE"/>
    <w:rsid w:val="00DA1207"/>
    <w:rsid w:val="00DA162E"/>
    <w:rsid w:val="00DA2E1A"/>
    <w:rsid w:val="00DA3D1A"/>
    <w:rsid w:val="00DA4115"/>
    <w:rsid w:val="00DA4C07"/>
    <w:rsid w:val="00DA575E"/>
    <w:rsid w:val="00DA7444"/>
    <w:rsid w:val="00DB052A"/>
    <w:rsid w:val="00DB09C5"/>
    <w:rsid w:val="00DB2527"/>
    <w:rsid w:val="00DB40E2"/>
    <w:rsid w:val="00DC46F6"/>
    <w:rsid w:val="00DC60C5"/>
    <w:rsid w:val="00DD024A"/>
    <w:rsid w:val="00DD14FB"/>
    <w:rsid w:val="00DD214C"/>
    <w:rsid w:val="00DD5D1A"/>
    <w:rsid w:val="00DE2E28"/>
    <w:rsid w:val="00DE5470"/>
    <w:rsid w:val="00DE5974"/>
    <w:rsid w:val="00DE6F49"/>
    <w:rsid w:val="00DE782A"/>
    <w:rsid w:val="00DF0679"/>
    <w:rsid w:val="00DF2054"/>
    <w:rsid w:val="00DF60AA"/>
    <w:rsid w:val="00DF7B74"/>
    <w:rsid w:val="00E01327"/>
    <w:rsid w:val="00E10C21"/>
    <w:rsid w:val="00E10D73"/>
    <w:rsid w:val="00E11B3D"/>
    <w:rsid w:val="00E16411"/>
    <w:rsid w:val="00E17881"/>
    <w:rsid w:val="00E208A3"/>
    <w:rsid w:val="00E22A91"/>
    <w:rsid w:val="00E22B2A"/>
    <w:rsid w:val="00E22DA1"/>
    <w:rsid w:val="00E250E3"/>
    <w:rsid w:val="00E27C0D"/>
    <w:rsid w:val="00E31E4C"/>
    <w:rsid w:val="00E349C4"/>
    <w:rsid w:val="00E35051"/>
    <w:rsid w:val="00E35B5D"/>
    <w:rsid w:val="00E363C9"/>
    <w:rsid w:val="00E37960"/>
    <w:rsid w:val="00E403A1"/>
    <w:rsid w:val="00E41013"/>
    <w:rsid w:val="00E46E39"/>
    <w:rsid w:val="00E5280E"/>
    <w:rsid w:val="00E5448E"/>
    <w:rsid w:val="00E57EBE"/>
    <w:rsid w:val="00E60E28"/>
    <w:rsid w:val="00E7256A"/>
    <w:rsid w:val="00E752FC"/>
    <w:rsid w:val="00E77066"/>
    <w:rsid w:val="00E770E2"/>
    <w:rsid w:val="00E81F02"/>
    <w:rsid w:val="00E87ACF"/>
    <w:rsid w:val="00EA167B"/>
    <w:rsid w:val="00EA1E82"/>
    <w:rsid w:val="00EA2A67"/>
    <w:rsid w:val="00EA3D0E"/>
    <w:rsid w:val="00EA42E6"/>
    <w:rsid w:val="00EA5AE1"/>
    <w:rsid w:val="00EA5D5A"/>
    <w:rsid w:val="00EB3146"/>
    <w:rsid w:val="00EB39B7"/>
    <w:rsid w:val="00EB3D39"/>
    <w:rsid w:val="00EB55D9"/>
    <w:rsid w:val="00EC0921"/>
    <w:rsid w:val="00EC1702"/>
    <w:rsid w:val="00EC3B16"/>
    <w:rsid w:val="00EC5E5D"/>
    <w:rsid w:val="00EC6C0A"/>
    <w:rsid w:val="00ED3908"/>
    <w:rsid w:val="00ED4425"/>
    <w:rsid w:val="00ED705B"/>
    <w:rsid w:val="00EE349A"/>
    <w:rsid w:val="00EE6EF1"/>
    <w:rsid w:val="00EF0E4E"/>
    <w:rsid w:val="00EF1A01"/>
    <w:rsid w:val="00EF39CA"/>
    <w:rsid w:val="00F008BA"/>
    <w:rsid w:val="00F00A5C"/>
    <w:rsid w:val="00F013C0"/>
    <w:rsid w:val="00F01804"/>
    <w:rsid w:val="00F05B93"/>
    <w:rsid w:val="00F05C30"/>
    <w:rsid w:val="00F06133"/>
    <w:rsid w:val="00F10335"/>
    <w:rsid w:val="00F10B0E"/>
    <w:rsid w:val="00F121A6"/>
    <w:rsid w:val="00F16117"/>
    <w:rsid w:val="00F209C9"/>
    <w:rsid w:val="00F2511E"/>
    <w:rsid w:val="00F252FC"/>
    <w:rsid w:val="00F26DAF"/>
    <w:rsid w:val="00F2767B"/>
    <w:rsid w:val="00F27DD3"/>
    <w:rsid w:val="00F30D22"/>
    <w:rsid w:val="00F3191C"/>
    <w:rsid w:val="00F34435"/>
    <w:rsid w:val="00F37917"/>
    <w:rsid w:val="00F46C47"/>
    <w:rsid w:val="00F475F1"/>
    <w:rsid w:val="00F537DC"/>
    <w:rsid w:val="00F552DE"/>
    <w:rsid w:val="00F56EE8"/>
    <w:rsid w:val="00F6037A"/>
    <w:rsid w:val="00F603DB"/>
    <w:rsid w:val="00F6501E"/>
    <w:rsid w:val="00F70835"/>
    <w:rsid w:val="00F70B3E"/>
    <w:rsid w:val="00F7288B"/>
    <w:rsid w:val="00F732DD"/>
    <w:rsid w:val="00F76BEF"/>
    <w:rsid w:val="00F8061A"/>
    <w:rsid w:val="00F80956"/>
    <w:rsid w:val="00F81C3E"/>
    <w:rsid w:val="00F85DB7"/>
    <w:rsid w:val="00F87258"/>
    <w:rsid w:val="00F9178E"/>
    <w:rsid w:val="00F917BB"/>
    <w:rsid w:val="00F926B5"/>
    <w:rsid w:val="00F928A7"/>
    <w:rsid w:val="00F94F2F"/>
    <w:rsid w:val="00FB0B51"/>
    <w:rsid w:val="00FB21E9"/>
    <w:rsid w:val="00FB5783"/>
    <w:rsid w:val="00FC01F7"/>
    <w:rsid w:val="00FC04B0"/>
    <w:rsid w:val="00FC174D"/>
    <w:rsid w:val="00FC2FC0"/>
    <w:rsid w:val="00FC3513"/>
    <w:rsid w:val="00FC3D4A"/>
    <w:rsid w:val="00FC40D6"/>
    <w:rsid w:val="00FD2228"/>
    <w:rsid w:val="00FD2D85"/>
    <w:rsid w:val="00FD6430"/>
    <w:rsid w:val="00FD7617"/>
    <w:rsid w:val="00FD7E07"/>
    <w:rsid w:val="00FE0444"/>
    <w:rsid w:val="00FF0F5F"/>
    <w:rsid w:val="00FF162D"/>
    <w:rsid w:val="00FF6C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4C4E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E4E22"/>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link w:val="FootnoteTextChar"/>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uiPriority w:val="99"/>
    <w:rsid w:val="005E4E22"/>
    <w:rPr>
      <w:position w:val="6"/>
      <w:sz w:val="16"/>
    </w:rPr>
  </w:style>
  <w:style w:type="paragraph" w:styleId="Header">
    <w:name w:val="header"/>
    <w:basedOn w:val="Normal"/>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rsid w:val="000433B8"/>
    <w:rPr>
      <w:sz w:val="16"/>
    </w:rPr>
  </w:style>
  <w:style w:type="paragraph" w:styleId="ListParagraph">
    <w:name w:val="List Paragraph"/>
    <w:basedOn w:val="Normal"/>
    <w:uiPriority w:val="34"/>
    <w:qFormat/>
    <w:rsid w:val="00697D3C"/>
    <w:pPr>
      <w:ind w:left="720"/>
      <w:contextualSpacing/>
    </w:pPr>
  </w:style>
  <w:style w:type="character" w:styleId="CommentReference">
    <w:name w:val="annotation reference"/>
    <w:basedOn w:val="DefaultParagraphFont"/>
    <w:semiHidden/>
    <w:unhideWhenUsed/>
    <w:rsid w:val="00EF0E4E"/>
    <w:rPr>
      <w:sz w:val="16"/>
      <w:szCs w:val="16"/>
    </w:rPr>
  </w:style>
  <w:style w:type="paragraph" w:styleId="CommentText">
    <w:name w:val="annotation text"/>
    <w:basedOn w:val="Normal"/>
    <w:link w:val="CommentTextChar"/>
    <w:semiHidden/>
    <w:unhideWhenUsed/>
    <w:rsid w:val="00EF0E4E"/>
    <w:rPr>
      <w:sz w:val="20"/>
    </w:rPr>
  </w:style>
  <w:style w:type="character" w:customStyle="1" w:styleId="CommentTextChar">
    <w:name w:val="Comment Text Char"/>
    <w:basedOn w:val="DefaultParagraphFont"/>
    <w:link w:val="CommentText"/>
    <w:semiHidden/>
    <w:rsid w:val="00EF0E4E"/>
  </w:style>
  <w:style w:type="paragraph" w:styleId="CommentSubject">
    <w:name w:val="annotation subject"/>
    <w:basedOn w:val="CommentText"/>
    <w:next w:val="CommentText"/>
    <w:link w:val="CommentSubjectChar"/>
    <w:semiHidden/>
    <w:unhideWhenUsed/>
    <w:rsid w:val="00EF0E4E"/>
    <w:rPr>
      <w:b/>
      <w:bCs/>
    </w:rPr>
  </w:style>
  <w:style w:type="character" w:customStyle="1" w:styleId="CommentSubjectChar">
    <w:name w:val="Comment Subject Char"/>
    <w:basedOn w:val="CommentTextChar"/>
    <w:link w:val="CommentSubject"/>
    <w:semiHidden/>
    <w:rsid w:val="00EF0E4E"/>
    <w:rPr>
      <w:b/>
      <w:bCs/>
    </w:rPr>
  </w:style>
  <w:style w:type="character" w:customStyle="1" w:styleId="FootnoteTextChar">
    <w:name w:val="Footnote Text Char"/>
    <w:link w:val="FootnoteText"/>
    <w:rsid w:val="00E11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5036F-DC00-4D53-B0A2-90FBF27A6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1951</Words>
  <Characters>10057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2020-07-13T14:36:00Z</dcterms:created>
  <dcterms:modified xsi:type="dcterms:W3CDTF">2020-07-13T14:37:00Z</dcterms:modified>
</cp:coreProperties>
</file>